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FLORIDA CONSULTING </w:t>
      </w:r>
      <w:r>
        <w:rPr>
          <w:spacing w:val="-2"/>
        </w:rPr>
        <w:t>AGREEMENT</w:t>
      </w:r>
    </w:p>
    <w:p>
      <w:pPr>
        <w:pStyle w:val="BodyText"/>
        <w:spacing w:before="1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147339</wp:posOffset>
                </wp:positionV>
                <wp:extent cx="59436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1.601563pt;width:468pt;height:.1pt;mso-position-horizontal-relative:page;mso-position-vertical-relative:paragraph;z-index:-15728640;mso-wrap-distance-left:0;mso-wrap-distance-right:0" id="docshape2" coordorigin="1440,232" coordsize="9360,0" path="m1440,232l10800,2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5"/>
        <w:ind w:left="2118" w:right="0" w:firstLine="0"/>
        <w:jc w:val="left"/>
        <w:rPr>
          <w:sz w:val="16"/>
        </w:rPr>
      </w:pPr>
      <w:r>
        <w:rPr>
          <w:sz w:val="16"/>
        </w:rPr>
        <w:t>Governed by Florida Common Law, Fla. Stat. §§ 440, 443, 542.335, </w:t>
      </w:r>
      <w:r>
        <w:rPr>
          <w:spacing w:val="-5"/>
          <w:sz w:val="16"/>
        </w:rPr>
        <w:t>688</w:t>
      </w:r>
    </w:p>
    <w:p>
      <w:pPr>
        <w:pStyle w:val="BodyText"/>
        <w:spacing w:before="94"/>
        <w:rPr>
          <w:sz w:val="16"/>
        </w:rPr>
      </w:pPr>
    </w:p>
    <w:p>
      <w:pPr>
        <w:pStyle w:val="Heading2"/>
        <w:numPr>
          <w:ilvl w:val="0"/>
          <w:numId w:val="1"/>
        </w:numPr>
        <w:tabs>
          <w:tab w:pos="222" w:val="left" w:leader="none"/>
        </w:tabs>
        <w:spacing w:line="240" w:lineRule="auto" w:before="0" w:after="0"/>
        <w:ind w:left="222" w:right="0" w:hanging="222"/>
        <w:jc w:val="left"/>
      </w:pPr>
      <w:r>
        <w:rPr>
          <w:spacing w:val="-2"/>
        </w:rPr>
        <w:t>PARTIES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227362</wp:posOffset>
                </wp:positionV>
                <wp:extent cx="5943600" cy="92773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943600" cy="927735"/>
                          <a:chExt cx="5943600" cy="9277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59309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900" h="152400">
                                <a:moveTo>
                                  <a:pt x="0" y="152400"/>
                                </a:moveTo>
                                <a:lnTo>
                                  <a:pt x="5930900" y="152400"/>
                                </a:lnTo>
                                <a:lnTo>
                                  <a:pt x="5930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15353" y="209550"/>
                            <a:ext cx="552196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1960" h="152400">
                                <a:moveTo>
                                  <a:pt x="0" y="152400"/>
                                </a:moveTo>
                                <a:lnTo>
                                  <a:pt x="5521896" y="152400"/>
                                </a:lnTo>
                                <a:lnTo>
                                  <a:pt x="5521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49516" y="387350"/>
                            <a:ext cx="538797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975" h="152400">
                                <a:moveTo>
                                  <a:pt x="0" y="152400"/>
                                </a:moveTo>
                                <a:lnTo>
                                  <a:pt x="5387733" y="152400"/>
                                </a:lnTo>
                                <a:lnTo>
                                  <a:pt x="53877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83679" y="590550"/>
                            <a:ext cx="525399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3990" h="152400">
                                <a:moveTo>
                                  <a:pt x="0" y="152400"/>
                                </a:moveTo>
                                <a:lnTo>
                                  <a:pt x="5253570" y="152400"/>
                                </a:lnTo>
                                <a:lnTo>
                                  <a:pt x="52535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49516" y="768350"/>
                            <a:ext cx="538797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975" h="152400">
                                <a:moveTo>
                                  <a:pt x="0" y="152400"/>
                                </a:moveTo>
                                <a:lnTo>
                                  <a:pt x="5387733" y="152400"/>
                                </a:lnTo>
                                <a:lnTo>
                                  <a:pt x="53877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5943600" cy="927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43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328" w:lineRule="auto" w:before="0"/>
                                <w:ind w:left="0" w:right="8121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Client: Address: Consultant:</w:t>
                              </w:r>
                            </w:p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7.902538pt;width:468pt;height:73.05pt;mso-position-horizontal-relative:page;mso-position-vertical-relative:paragraph;z-index:-15728128;mso-wrap-distance-left:0;mso-wrap-distance-right:0" id="docshapegroup3" coordorigin="1440,358" coordsize="9360,1461">
                <v:rect style="position:absolute;left:1450;top:368;width:9340;height:240" id="docshape4" filled="false" stroked="true" strokeweight="1pt" strokecolor="#000000">
                  <v:stroke dashstyle="solid"/>
                </v:rect>
                <v:rect style="position:absolute;left:2094;top:688;width:8696;height:240" id="docshape5" filled="false" stroked="true" strokeweight="1.0pt" strokecolor="#000000">
                  <v:stroke dashstyle="solid"/>
                </v:rect>
                <v:rect style="position:absolute;left:2305;top:968;width:8485;height:240" id="docshape6" filled="false" stroked="true" strokeweight="1pt" strokecolor="#000000">
                  <v:stroke dashstyle="solid"/>
                </v:rect>
                <v:rect style="position:absolute;left:2516;top:1288;width:8274;height:240" id="docshape7" filled="false" stroked="true" strokeweight="1pt" strokecolor="#000000">
                  <v:stroke dashstyle="solid"/>
                </v:rect>
                <v:rect style="position:absolute;left:2305;top:1568;width:8485;height:240" id="docshape8" filled="false" stroked="true" strokeweight="1pt" strokecolor="#000000">
                  <v:stroke dashstyle="solid"/>
                </v:rect>
                <v:shape style="position:absolute;left:1440;top:358;width:9360;height:1461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143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line="328" w:lineRule="auto" w:before="0"/>
                          <w:ind w:left="0" w:right="8121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Client: Address: Consultant:</w:t>
                        </w:r>
                      </w:p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Address: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w:t>This Consulting Agreement ("Agreement") is entered into as </w:t>
      </w:r>
      <w:r>
        <w:rPr>
          <w:spacing w:val="-5"/>
        </w:rPr>
        <w:t>of:</w:t>
      </w:r>
    </w:p>
    <w:p>
      <w:pPr>
        <w:pStyle w:val="BodyText"/>
        <w:spacing w:line="307" w:lineRule="auto" w:before="101"/>
        <w:ind w:right="412"/>
      </w:pPr>
      <w:r>
        <w:rPr/>
        <w:t>In</w:t>
      </w:r>
      <w:r>
        <w:rPr>
          <w:spacing w:val="-3"/>
        </w:rPr>
        <w:t> </w:t>
      </w:r>
      <w:r>
        <w:rPr/>
        <w:t>consideration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mutual</w:t>
      </w:r>
      <w:r>
        <w:rPr>
          <w:spacing w:val="-3"/>
        </w:rPr>
        <w:t> </w:t>
      </w:r>
      <w:r>
        <w:rPr/>
        <w:t>covenants</w:t>
      </w:r>
      <w:r>
        <w:rPr>
          <w:spacing w:val="-3"/>
        </w:rPr>
        <w:t> </w:t>
      </w:r>
      <w:r>
        <w:rPr/>
        <w:t>set</w:t>
      </w:r>
      <w:r>
        <w:rPr>
          <w:spacing w:val="-3"/>
        </w:rPr>
        <w:t> </w:t>
      </w:r>
      <w:r>
        <w:rPr/>
        <w:t>forth</w:t>
      </w:r>
      <w:r>
        <w:rPr>
          <w:spacing w:val="-3"/>
        </w:rPr>
        <w:t> </w:t>
      </w:r>
      <w:r>
        <w:rPr/>
        <w:t>herein,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good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valuable</w:t>
      </w:r>
      <w:r>
        <w:rPr>
          <w:spacing w:val="-3"/>
        </w:rPr>
        <w:t> </w:t>
      </w:r>
      <w:r>
        <w:rPr/>
        <w:t>consideration,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receipt and sufficiency of which are hereby acknowledged, the Client hereby engages the Consultant as an independent contractor on the following terms:</w:t>
      </w:r>
    </w:p>
    <w:p>
      <w:pPr>
        <w:pStyle w:val="Heading2"/>
        <w:numPr>
          <w:ilvl w:val="0"/>
          <w:numId w:val="1"/>
        </w:numPr>
        <w:tabs>
          <w:tab w:pos="222" w:val="left" w:leader="none"/>
        </w:tabs>
        <w:spacing w:line="240" w:lineRule="auto" w:before="32" w:after="0"/>
        <w:ind w:left="222" w:right="0" w:hanging="222"/>
        <w:jc w:val="left"/>
      </w:pPr>
      <w:r>
        <w:rPr>
          <w:spacing w:val="-4"/>
        </w:rPr>
        <w:t>TERM</w:t>
      </w:r>
    </w:p>
    <w:p>
      <w:pPr>
        <w:pStyle w:val="BodyText"/>
        <w:tabs>
          <w:tab w:pos="4884" w:val="left" w:leader="none"/>
        </w:tabs>
        <w:spacing w:before="11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5408">
                <wp:simplePos x="0" y="0"/>
                <wp:positionH relativeFrom="page">
                  <wp:posOffset>1698459</wp:posOffset>
                </wp:positionH>
                <wp:positionV relativeFrom="paragraph">
                  <wp:posOffset>55744</wp:posOffset>
                </wp:positionV>
                <wp:extent cx="2273300" cy="15240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2733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3300" h="152400">
                              <a:moveTo>
                                <a:pt x="0" y="152400"/>
                              </a:moveTo>
                              <a:lnTo>
                                <a:pt x="2273300" y="152400"/>
                              </a:lnTo>
                              <a:lnTo>
                                <a:pt x="22733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3.737pt;margin-top:4.389356pt;width:179pt;height:12pt;mso-position-horizontal-relative:page;mso-position-vertical-relative:paragraph;z-index:-15811072" id="docshape10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5028419</wp:posOffset>
                </wp:positionH>
                <wp:positionV relativeFrom="paragraph">
                  <wp:posOffset>55744</wp:posOffset>
                </wp:positionV>
                <wp:extent cx="1823720" cy="1524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82372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3720" h="152400">
                              <a:moveTo>
                                <a:pt x="0" y="152400"/>
                              </a:moveTo>
                              <a:lnTo>
                                <a:pt x="1823231" y="152400"/>
                              </a:lnTo>
                              <a:lnTo>
                                <a:pt x="1823231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5.938507pt;margin-top:4.389356pt;width:143.5615pt;height:12pt;mso-position-horizontal-relative:page;mso-position-vertical-relative:paragraph;z-index:15731200" id="docshape11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Commences:</w:t>
      </w:r>
      <w:r>
        <w:rPr/>
        <w:tab/>
        <w:t>Terminates </w:t>
      </w:r>
      <w:r>
        <w:rPr>
          <w:spacing w:val="-2"/>
        </w:rPr>
        <w:t>upon:</w:t>
      </w:r>
    </w:p>
    <w:p>
      <w:pPr>
        <w:pStyle w:val="Heading2"/>
        <w:numPr>
          <w:ilvl w:val="0"/>
          <w:numId w:val="1"/>
        </w:numPr>
        <w:tabs>
          <w:tab w:pos="222" w:val="left" w:leader="none"/>
        </w:tabs>
        <w:spacing w:line="240" w:lineRule="auto" w:before="92" w:after="0"/>
        <w:ind w:left="222" w:right="0" w:hanging="222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4896">
                <wp:simplePos x="0" y="0"/>
                <wp:positionH relativeFrom="page">
                  <wp:posOffset>914400</wp:posOffset>
                </wp:positionH>
                <wp:positionV relativeFrom="paragraph">
                  <wp:posOffset>284672</wp:posOffset>
                </wp:positionV>
                <wp:extent cx="2997835" cy="13525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997835" cy="135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2" w:lineRule="exact" w:before="0"/>
                            </w:pPr>
                            <w:r>
                              <w:rPr/>
                              <w:t>The Consultant agrees to provide the following </w:t>
                            </w:r>
                            <w:r>
                              <w:rPr>
                                <w:spacing w:val="-2"/>
                              </w:rPr>
                              <w:t>services: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2.415186pt;width:236.05pt;height:10.65pt;mso-position-horizontal-relative:page;mso-position-vertical-relative:paragraph;z-index:-15811584" type="#_x0000_t202" id="docshape12" filled="false" stroked="false">
                <v:textbox inset="0,0,0,0">
                  <w:txbxContent>
                    <w:p>
                      <w:pPr>
                        <w:pStyle w:val="BodyText"/>
                        <w:spacing w:line="212" w:lineRule="exact" w:before="0"/>
                      </w:pPr>
                      <w:r>
                        <w:rPr/>
                        <w:t>The Consultant agrees to provide the following </w:t>
                      </w:r>
                      <w:r>
                        <w:rPr>
                          <w:spacing w:val="-2"/>
                        </w:rPr>
                        <w:t>services: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SERVICES </w:t>
      </w:r>
      <w:r>
        <w:rPr>
          <w:spacing w:val="-2"/>
        </w:rPr>
        <w:t>PROVIDED</w:t>
      </w:r>
    </w:p>
    <w:p>
      <w:pPr>
        <w:pStyle w:val="BodyText"/>
        <w:spacing w:before="5"/>
        <w:rPr>
          <w:rFonts w:ascii="Arial"/>
          <w:b/>
          <w:sz w:val="6"/>
        </w:rPr>
      </w:pPr>
      <w:r>
        <w:rPr>
          <w:rFonts w:ascii="Arial"/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62436</wp:posOffset>
                </wp:positionV>
                <wp:extent cx="5943600" cy="355600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943600" cy="355600"/>
                          <a:chExt cx="5943600" cy="3556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94360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55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600"/>
                                </a:lnTo>
                                <a:lnTo>
                                  <a:pt x="5943600" y="35560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5930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900" h="342900">
                                <a:moveTo>
                                  <a:pt x="0" y="342900"/>
                                </a:moveTo>
                                <a:lnTo>
                                  <a:pt x="5930900" y="342900"/>
                                </a:lnTo>
                                <a:lnTo>
                                  <a:pt x="5930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4.916260pt;width:468pt;height:28pt;mso-position-horizontal-relative:page;mso-position-vertical-relative:paragraph;z-index:-15727616;mso-wrap-distance-left:0;mso-wrap-distance-right:0" id="docshapegroup13" coordorigin="1440,98" coordsize="9360,560">
                <v:rect style="position:absolute;left:1440;top:98;width:9360;height:560" id="docshape14" filled="true" fillcolor="#ffffff" stroked="false">
                  <v:fill type="solid"/>
                </v:rect>
                <v:rect style="position:absolute;left:1450;top:108;width:9340;height:540" id="docshape15" filled="false" stroked="true" strokeweight="1pt" strokecolor="#000000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before="222"/>
        <w:rPr>
          <w:rFonts w:ascii="Arial"/>
          <w:b/>
          <w:sz w:val="20"/>
        </w:rPr>
      </w:pPr>
    </w:p>
    <w:p>
      <w:pPr>
        <w:pStyle w:val="Heading2"/>
        <w:numPr>
          <w:ilvl w:val="0"/>
          <w:numId w:val="1"/>
        </w:numPr>
        <w:tabs>
          <w:tab w:pos="222" w:val="left" w:leader="none"/>
        </w:tabs>
        <w:spacing w:line="240" w:lineRule="auto" w:before="0" w:after="0"/>
        <w:ind w:left="222" w:right="0" w:hanging="222"/>
        <w:jc w:val="left"/>
      </w:pPr>
      <w:r>
        <w:rPr/>
        <w:t>CONSULTING </w:t>
      </w:r>
      <w:r>
        <w:rPr>
          <w:spacing w:val="-5"/>
        </w:rPr>
        <w:t>FEE</w:t>
      </w:r>
    </w:p>
    <w:p>
      <w:pPr>
        <w:pStyle w:val="BodyText"/>
        <w:tabs>
          <w:tab w:pos="3408" w:val="left" w:leader="none"/>
        </w:tabs>
        <w:spacing w:line="350" w:lineRule="auto"/>
        <w:ind w:left="315" w:right="4057" w:hanging="3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6432">
                <wp:simplePos x="0" y="0"/>
                <wp:positionH relativeFrom="page">
                  <wp:posOffset>1897507</wp:posOffset>
                </wp:positionH>
                <wp:positionV relativeFrom="paragraph">
                  <wp:posOffset>252754</wp:posOffset>
                </wp:positionV>
                <wp:extent cx="1143000" cy="36830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143000" cy="368300"/>
                          <a:chExt cx="1143000" cy="3683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11303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0" h="152400">
                                <a:moveTo>
                                  <a:pt x="0" y="152400"/>
                                </a:moveTo>
                                <a:lnTo>
                                  <a:pt x="1130300" y="152400"/>
                                </a:lnTo>
                                <a:lnTo>
                                  <a:pt x="1130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00717" y="209550"/>
                            <a:ext cx="8763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" h="152400">
                                <a:moveTo>
                                  <a:pt x="0" y="152400"/>
                                </a:moveTo>
                                <a:lnTo>
                                  <a:pt x="876300" y="152400"/>
                                </a:lnTo>
                                <a:lnTo>
                                  <a:pt x="876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9.410004pt;margin-top:19.901953pt;width:90pt;height:29pt;mso-position-horizontal-relative:page;mso-position-vertical-relative:paragraph;z-index:-15810048" id="docshapegroup16" coordorigin="2988,398" coordsize="1800,580">
                <v:rect style="position:absolute;left:2998;top:408;width:1780;height:240" id="docshape17" filled="false" stroked="true" strokeweight="1pt" strokecolor="#000000">
                  <v:stroke dashstyle="solid"/>
                </v:rect>
                <v:rect style="position:absolute;left:3304;top:728;width:1380;height:240" id="docshape18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6944">
                <wp:simplePos x="0" y="0"/>
                <wp:positionH relativeFrom="page">
                  <wp:posOffset>3601745</wp:posOffset>
                </wp:positionH>
                <wp:positionV relativeFrom="paragraph">
                  <wp:posOffset>252754</wp:posOffset>
                </wp:positionV>
                <wp:extent cx="3256279" cy="36830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256279" cy="368300"/>
                          <a:chExt cx="3256279" cy="3683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6350" y="6350"/>
                            <a:ext cx="324358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3580" h="152400">
                                <a:moveTo>
                                  <a:pt x="0" y="152400"/>
                                </a:moveTo>
                                <a:lnTo>
                                  <a:pt x="3243554" y="152400"/>
                                </a:lnTo>
                                <a:lnTo>
                                  <a:pt x="32435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61925" y="209550"/>
                            <a:ext cx="308800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8005" h="152400">
                                <a:moveTo>
                                  <a:pt x="0" y="152400"/>
                                </a:moveTo>
                                <a:lnTo>
                                  <a:pt x="3087979" y="152400"/>
                                </a:lnTo>
                                <a:lnTo>
                                  <a:pt x="30879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3.60199pt;margin-top:19.901953pt;width:256.4pt;height:29pt;mso-position-horizontal-relative:page;mso-position-vertical-relative:paragraph;z-index:-15809536" id="docshapegroup19" coordorigin="5672,398" coordsize="5128,580">
                <v:rect style="position:absolute;left:5682;top:408;width:5108;height:240" id="docshape20" filled="false" stroked="true" strokeweight="1pt" strokecolor="#000000">
                  <v:stroke dashstyle="solid"/>
                </v:rect>
                <v:rect style="position:absolute;left:5927;top:728;width:4863;height:240" id="docshape21" filled="false" stroked="true" strokeweight="1.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The</w:t>
      </w:r>
      <w:r>
        <w:rPr>
          <w:spacing w:val="-5"/>
        </w:rPr>
        <w:t> </w:t>
      </w:r>
      <w:r>
        <w:rPr/>
        <w:t>Client</w:t>
      </w:r>
      <w:r>
        <w:rPr>
          <w:spacing w:val="-5"/>
        </w:rPr>
        <w:t> </w:t>
      </w:r>
      <w:r>
        <w:rPr/>
        <w:t>shall</w:t>
      </w:r>
      <w:r>
        <w:rPr>
          <w:spacing w:val="-5"/>
        </w:rPr>
        <w:t> </w:t>
      </w:r>
      <w:r>
        <w:rPr/>
        <w:t>compensate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Consultant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follows</w:t>
      </w:r>
      <w:r>
        <w:rPr>
          <w:spacing w:val="-5"/>
        </w:rPr>
        <w:t> </w:t>
      </w:r>
      <w:r>
        <w:rPr/>
        <w:t>(check</w:t>
      </w:r>
      <w:r>
        <w:rPr>
          <w:spacing w:val="-5"/>
        </w:rPr>
        <w:t> </w:t>
      </w:r>
      <w:r>
        <w:rPr/>
        <w:t>one): </w:t>
      </w:r>
      <w:r>
        <w:rPr>
          <w:position w:val="-8"/>
        </w:rPr>
        <w:drawing>
          <wp:inline distT="0" distB="0" distL="0" distR="0">
            <wp:extent cx="133350" cy="133350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40"/>
        </w:rPr>
        <w:t> </w:t>
      </w:r>
      <w:r>
        <w:rPr/>
        <w:t>Flat Fee: $</w:t>
        <w:tab/>
      </w:r>
      <w:r>
        <w:rPr>
          <w:spacing w:val="-2"/>
        </w:rPr>
        <w:t>payable:</w:t>
      </w:r>
    </w:p>
    <w:p>
      <w:pPr>
        <w:pStyle w:val="BodyText"/>
        <w:tabs>
          <w:tab w:pos="3294" w:val="left" w:leader="none"/>
        </w:tabs>
        <w:spacing w:line="221" w:lineRule="exact" w:before="0"/>
        <w:ind w:left="315"/>
      </w:pPr>
      <w:r>
        <w:rPr>
          <w:position w:val="-8"/>
        </w:rPr>
        <w:drawing>
          <wp:inline distT="0" distB="0" distL="0" distR="0">
            <wp:extent cx="133350" cy="133350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39"/>
          <w:sz w:val="20"/>
        </w:rPr>
        <w:t> </w:t>
      </w:r>
      <w:r>
        <w:rPr/>
        <w:t>Hourly Rate: $</w:t>
        <w:tab/>
        <w:t>/hr; </w:t>
      </w:r>
      <w:r>
        <w:rPr>
          <w:spacing w:val="-2"/>
        </w:rPr>
        <w:t>invoiced:</w:t>
      </w:r>
    </w:p>
    <w:p>
      <w:pPr>
        <w:pStyle w:val="BodyText"/>
        <w:spacing w:before="56"/>
        <w:ind w:left="315"/>
      </w:pPr>
      <w:r>
        <w:rPr>
          <w:position w:val="-8"/>
        </w:rPr>
        <w:drawing>
          <wp:inline distT="0" distB="0" distL="0" distR="0">
            <wp:extent cx="133350" cy="133350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32"/>
          <w:sz w:val="20"/>
        </w:rPr>
        <w:t> </w:t>
      </w:r>
      <w:r>
        <w:rPr/>
        <w:t>Milestone-Based: per Exhibit A attached hereto.</w:t>
      </w:r>
    </w:p>
    <w:p>
      <w:pPr>
        <w:pStyle w:val="BodyText"/>
        <w:spacing w:line="307" w:lineRule="auto" w:before="57"/>
      </w:pPr>
      <w:r>
        <w:rPr/>
        <w:t>Invoices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due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/>
        <w:t>30</w:t>
      </w:r>
      <w:r>
        <w:rPr>
          <w:spacing w:val="-3"/>
        </w:rPr>
        <w:t> </w:t>
      </w:r>
      <w:r>
        <w:rPr/>
        <w:t>days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receipt.</w:t>
      </w:r>
      <w:r>
        <w:rPr>
          <w:spacing w:val="-3"/>
        </w:rPr>
        <w:t> </w:t>
      </w:r>
      <w:r>
        <w:rPr/>
        <w:t>Disputes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communicated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writing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/>
        <w:t>30</w:t>
      </w:r>
      <w:r>
        <w:rPr>
          <w:spacing w:val="-3"/>
        </w:rPr>
        <w:t> </w:t>
      </w:r>
      <w:r>
        <w:rPr/>
        <w:t>days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invoice </w:t>
      </w:r>
      <w:r>
        <w:rPr>
          <w:spacing w:val="-2"/>
        </w:rPr>
        <w:t>receipt.</w:t>
      </w:r>
    </w:p>
    <w:p>
      <w:pPr>
        <w:pStyle w:val="Heading2"/>
        <w:numPr>
          <w:ilvl w:val="0"/>
          <w:numId w:val="1"/>
        </w:numPr>
        <w:tabs>
          <w:tab w:pos="222" w:val="left" w:leader="none"/>
        </w:tabs>
        <w:spacing w:line="240" w:lineRule="auto" w:before="31" w:after="0"/>
        <w:ind w:left="222" w:right="0" w:hanging="222"/>
        <w:jc w:val="left"/>
      </w:pPr>
      <w:r>
        <w:rPr>
          <w:spacing w:val="-2"/>
        </w:rPr>
        <w:t>EXPENSES</w:t>
      </w:r>
    </w:p>
    <w:p>
      <w:pPr>
        <w:pStyle w:val="BodyText"/>
        <w:spacing w:line="307" w:lineRule="auto"/>
      </w:pPr>
      <w:r>
        <w:rPr/>
        <w:t>The</w:t>
      </w:r>
      <w:r>
        <w:rPr>
          <w:spacing w:val="-3"/>
        </w:rPr>
        <w:t> </w:t>
      </w:r>
      <w:r>
        <w:rPr/>
        <w:t>Consultant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responsible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expenses</w:t>
      </w:r>
      <w:r>
        <w:rPr>
          <w:spacing w:val="-3"/>
        </w:rPr>
        <w:t> </w:t>
      </w:r>
      <w:r>
        <w:rPr/>
        <w:t>incurred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performing</w:t>
      </w:r>
      <w:r>
        <w:rPr>
          <w:spacing w:val="-3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unless</w:t>
      </w:r>
      <w:r>
        <w:rPr>
          <w:spacing w:val="-3"/>
        </w:rPr>
        <w:t> </w:t>
      </w:r>
      <w:r>
        <w:rPr/>
        <w:t>the Client pre-approves specific expenses in writing. Approved expenses must be submitted with receipts for </w:t>
      </w:r>
      <w:r>
        <w:rPr>
          <w:spacing w:val="-2"/>
        </w:rPr>
        <w:t>reimbursement.</w:t>
      </w:r>
    </w:p>
    <w:p>
      <w:pPr>
        <w:pStyle w:val="Heading2"/>
        <w:numPr>
          <w:ilvl w:val="0"/>
          <w:numId w:val="1"/>
        </w:numPr>
        <w:tabs>
          <w:tab w:pos="222" w:val="left" w:leader="none"/>
        </w:tabs>
        <w:spacing w:line="240" w:lineRule="auto" w:before="31" w:after="0"/>
        <w:ind w:left="222" w:right="0" w:hanging="222"/>
        <w:jc w:val="left"/>
      </w:pPr>
      <w:r>
        <w:rPr/>
        <w:t>INDEPENDENT CONTRACTOR </w:t>
      </w:r>
      <w:r>
        <w:rPr>
          <w:spacing w:val="-2"/>
        </w:rPr>
        <w:t>STATUS</w:t>
      </w:r>
    </w:p>
    <w:p>
      <w:pPr>
        <w:pStyle w:val="BodyText"/>
        <w:spacing w:line="307" w:lineRule="auto"/>
        <w:ind w:right="412"/>
      </w:pPr>
      <w:r>
        <w:rPr/>
        <w:t>The</w:t>
      </w:r>
      <w:r>
        <w:rPr>
          <w:spacing w:val="-3"/>
        </w:rPr>
        <w:t> </w:t>
      </w:r>
      <w:r>
        <w:rPr/>
        <w:t>Consultant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independent</w:t>
      </w:r>
      <w:r>
        <w:rPr>
          <w:spacing w:val="-3"/>
        </w:rPr>
        <w:t> </w:t>
      </w:r>
      <w:r>
        <w:rPr/>
        <w:t>contractor,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employee,</w:t>
      </w:r>
      <w:r>
        <w:rPr>
          <w:spacing w:val="-3"/>
        </w:rPr>
        <w:t> </w:t>
      </w:r>
      <w:r>
        <w:rPr/>
        <w:t>agent,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partner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Client.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Consultant controls the manner and means of performance; the Client controls only results. The Consultant receives no employee benefits and is solely responsible for all taxes. The Consultant is not entitled to Florida unemployment benefits (Fla. Stat. § 443) or workers' compensation (Fla. Stat. § 440) through the Client. The Consultant may serve other clients provided no conflict exists with this Agreement.</w:t>
      </w:r>
    </w:p>
    <w:p>
      <w:pPr>
        <w:pStyle w:val="Heading2"/>
        <w:numPr>
          <w:ilvl w:val="0"/>
          <w:numId w:val="1"/>
        </w:numPr>
        <w:tabs>
          <w:tab w:pos="222" w:val="left" w:leader="none"/>
        </w:tabs>
        <w:spacing w:line="240" w:lineRule="auto" w:before="32" w:after="0"/>
        <w:ind w:left="222" w:right="0" w:hanging="222"/>
        <w:jc w:val="left"/>
      </w:pPr>
      <w:r>
        <w:rPr>
          <w:spacing w:val="-2"/>
        </w:rPr>
        <w:t>CONFIDENTIALITY</w:t>
      </w:r>
    </w:p>
    <w:p>
      <w:pPr>
        <w:pStyle w:val="BodyText"/>
        <w:spacing w:before="78"/>
      </w:pPr>
      <w:r>
        <w:rPr/>
        <w:t>The Consultant shall maintain all Client information strictly confidential for</w:t>
      </w:r>
      <w:r>
        <w:rPr>
          <w:spacing w:val="-1"/>
        </w:rPr>
        <w:t> </w:t>
      </w:r>
      <w:r>
        <w:rPr>
          <w:spacing w:val="-1"/>
          <w:position w:val="-3"/>
        </w:rPr>
        <w:drawing>
          <wp:inline distT="0" distB="0" distL="0" distR="0">
            <wp:extent cx="355600" cy="165100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3"/>
        </w:rPr>
      </w:r>
      <w:r>
        <w:rPr>
          <w:rFonts w:ascii="Times New Roman"/>
          <w:spacing w:val="13"/>
        </w:rPr>
        <w:t> </w:t>
      </w:r>
      <w:r>
        <w:rPr/>
        <w:t>years after </w:t>
      </w:r>
      <w:r>
        <w:rPr>
          <w:spacing w:val="-2"/>
        </w:rPr>
        <w:t>termination.</w:t>
      </w:r>
    </w:p>
    <w:p>
      <w:pPr>
        <w:pStyle w:val="BodyText"/>
        <w:spacing w:line="307" w:lineRule="auto" w:before="61"/>
      </w:pPr>
      <w:r>
        <w:rPr/>
        <w:t>Any use or disclosure of Client trade secrets in violation of this Agreement entitles the Client to monetary and equitable</w:t>
      </w:r>
      <w:r>
        <w:rPr>
          <w:spacing w:val="-3"/>
        </w:rPr>
        <w:t> </w:t>
      </w:r>
      <w:r>
        <w:rPr/>
        <w:t>relief,</w:t>
      </w:r>
      <w:r>
        <w:rPr>
          <w:spacing w:val="-3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damages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attorneys'</w:t>
      </w:r>
      <w:r>
        <w:rPr>
          <w:spacing w:val="-3"/>
        </w:rPr>
        <w:t> </w:t>
      </w:r>
      <w:r>
        <w:rPr/>
        <w:t>fees,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Florida</w:t>
      </w:r>
      <w:r>
        <w:rPr>
          <w:spacing w:val="-3"/>
        </w:rPr>
        <w:t> </w:t>
      </w:r>
      <w:r>
        <w:rPr/>
        <w:t>Uniform</w:t>
      </w:r>
      <w:r>
        <w:rPr>
          <w:spacing w:val="-3"/>
        </w:rPr>
        <w:t> </w:t>
      </w:r>
      <w:r>
        <w:rPr/>
        <w:t>Trade</w:t>
      </w:r>
      <w:r>
        <w:rPr>
          <w:spacing w:val="-3"/>
        </w:rPr>
        <w:t> </w:t>
      </w:r>
      <w:r>
        <w:rPr/>
        <w:t>Secrets</w:t>
      </w:r>
      <w:r>
        <w:rPr>
          <w:spacing w:val="-3"/>
        </w:rPr>
        <w:t> </w:t>
      </w:r>
      <w:r>
        <w:rPr/>
        <w:t>Act,</w:t>
      </w:r>
      <w:r>
        <w:rPr>
          <w:spacing w:val="-3"/>
        </w:rPr>
        <w:t> </w:t>
      </w:r>
      <w:r>
        <w:rPr/>
        <w:t>Fla.</w:t>
      </w:r>
      <w:r>
        <w:rPr>
          <w:spacing w:val="-3"/>
        </w:rPr>
        <w:t> </w:t>
      </w:r>
      <w:r>
        <w:rPr/>
        <w:t>Stat.</w:t>
      </w:r>
    </w:p>
    <w:p>
      <w:pPr>
        <w:pStyle w:val="BodyText"/>
        <w:spacing w:before="1"/>
      </w:pPr>
      <w:r>
        <w:rPr/>
        <w:t>§ </w:t>
      </w:r>
      <w:r>
        <w:rPr>
          <w:spacing w:val="-4"/>
        </w:rPr>
        <w:t>688.</w:t>
      </w:r>
    </w:p>
    <w:p>
      <w:pPr>
        <w:pStyle w:val="Heading2"/>
        <w:numPr>
          <w:ilvl w:val="0"/>
          <w:numId w:val="1"/>
        </w:numPr>
        <w:tabs>
          <w:tab w:pos="222" w:val="left" w:leader="none"/>
        </w:tabs>
        <w:spacing w:line="240" w:lineRule="auto" w:before="92" w:after="0"/>
        <w:ind w:left="222" w:right="0" w:hanging="222"/>
        <w:jc w:val="left"/>
      </w:pPr>
      <w:r>
        <w:rPr/>
        <w:t>INTELLECTUAL </w:t>
      </w:r>
      <w:r>
        <w:rPr>
          <w:spacing w:val="-2"/>
        </w:rPr>
        <w:t>PROPERTY</w:t>
      </w:r>
    </w:p>
    <w:p>
      <w:pPr>
        <w:pStyle w:val="BodyText"/>
        <w:spacing w:line="307" w:lineRule="auto"/>
        <w:ind w:right="205"/>
      </w:pPr>
      <w:r>
        <w:rPr/>
        <w:t>All deliverables are "works made for hire," and all right, title, and interest — including all IP rights — vest in the Client upon full payment. To the extent any deliverable does not qualify as a work made for hire, the </w:t>
      </w:r>
      <w:r>
        <w:rPr>
          <w:spacing w:val="-2"/>
        </w:rPr>
        <w:t>Consultant</w:t>
      </w:r>
    </w:p>
    <w:p>
      <w:pPr>
        <w:pStyle w:val="BodyText"/>
        <w:spacing w:after="0" w:line="307" w:lineRule="auto"/>
        <w:sectPr>
          <w:footerReference w:type="default" r:id="rId5"/>
          <w:type w:val="continuous"/>
          <w:pgSz w:w="12240" w:h="15840"/>
          <w:pgMar w:header="0" w:footer="885" w:top="280" w:bottom="1080" w:left="1440" w:right="1080"/>
          <w:pgNumType w:start="1"/>
        </w:sectPr>
      </w:pPr>
    </w:p>
    <w:p>
      <w:pPr>
        <w:tabs>
          <w:tab w:pos="8852" w:val="left" w:leader="none"/>
        </w:tabs>
        <w:spacing w:before="70"/>
        <w:ind w:left="0" w:right="0" w:firstLine="0"/>
        <w:jc w:val="left"/>
        <w:rPr>
          <w:sz w:val="16"/>
        </w:rPr>
      </w:pPr>
      <w:r>
        <w:rPr>
          <w:rFonts w:ascii="Arial"/>
          <w:b/>
          <w:sz w:val="16"/>
        </w:rPr>
        <w:t>Florida Consulting </w:t>
      </w:r>
      <w:r>
        <w:rPr>
          <w:rFonts w:ascii="Arial"/>
          <w:b/>
          <w:spacing w:val="-2"/>
          <w:sz w:val="16"/>
        </w:rPr>
        <w:t>Agreement</w:t>
      </w:r>
      <w:r>
        <w:rPr>
          <w:rFonts w:ascii="Arial"/>
          <w:b/>
          <w:sz w:val="16"/>
        </w:rPr>
        <w:tab/>
      </w:r>
      <w:r>
        <w:rPr>
          <w:sz w:val="16"/>
        </w:rPr>
        <w:t>Page </w:t>
      </w:r>
      <w:r>
        <w:rPr>
          <w:spacing w:val="-10"/>
          <w:sz w:val="16"/>
        </w:rPr>
        <w:t>2</w:t>
      </w:r>
    </w:p>
    <w:p>
      <w:pPr>
        <w:pStyle w:val="BodyText"/>
        <w:spacing w:before="1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914400</wp:posOffset>
                </wp:positionH>
                <wp:positionV relativeFrom="paragraph">
                  <wp:posOffset>67319</wp:posOffset>
                </wp:positionV>
                <wp:extent cx="594360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5.300781pt;width:468pt;height:.1pt;mso-position-horizontal-relative:page;mso-position-vertical-relative:paragraph;z-index:-15724544;mso-wrap-distance-left:0;mso-wrap-distance-right:0" id="docshape22" coordorigin="1440,106" coordsize="9360,0" path="m1440,106l10800,10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64" w:lineRule="auto" w:before="145"/>
        <w:ind w:left="0" w:right="1932" w:firstLine="0"/>
        <w:jc w:val="left"/>
        <w:rPr>
          <w:sz w:val="16"/>
        </w:rPr>
      </w:pPr>
      <w:r>
        <w:rPr>
          <w:sz w:val="16"/>
        </w:rPr>
        <w:t>irrevocably</w:t>
      </w:r>
      <w:r>
        <w:rPr>
          <w:spacing w:val="-3"/>
          <w:sz w:val="16"/>
        </w:rPr>
        <w:t> </w:t>
      </w:r>
      <w:r>
        <w:rPr>
          <w:sz w:val="16"/>
        </w:rPr>
        <w:t>assigns</w:t>
      </w:r>
      <w:r>
        <w:rPr>
          <w:spacing w:val="-3"/>
          <w:sz w:val="16"/>
        </w:rPr>
        <w:t> </w:t>
      </w:r>
      <w:r>
        <w:rPr>
          <w:sz w:val="16"/>
        </w:rPr>
        <w:t>all</w:t>
      </w:r>
      <w:r>
        <w:rPr>
          <w:spacing w:val="-3"/>
          <w:sz w:val="16"/>
        </w:rPr>
        <w:t> </w:t>
      </w:r>
      <w:r>
        <w:rPr>
          <w:sz w:val="16"/>
        </w:rPr>
        <w:t>such</w:t>
      </w:r>
      <w:r>
        <w:rPr>
          <w:spacing w:val="-3"/>
          <w:sz w:val="16"/>
        </w:rPr>
        <w:t> </w:t>
      </w:r>
      <w:r>
        <w:rPr>
          <w:sz w:val="16"/>
        </w:rPr>
        <w:t>rights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Client.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Consultant</w:t>
      </w:r>
      <w:r>
        <w:rPr>
          <w:spacing w:val="-3"/>
          <w:sz w:val="16"/>
        </w:rPr>
        <w:t> </w:t>
      </w:r>
      <w:r>
        <w:rPr>
          <w:sz w:val="16"/>
        </w:rPr>
        <w:t>retains</w:t>
      </w:r>
      <w:r>
        <w:rPr>
          <w:spacing w:val="-3"/>
          <w:sz w:val="16"/>
        </w:rPr>
        <w:t> </w:t>
      </w:r>
      <w:r>
        <w:rPr>
          <w:sz w:val="16"/>
        </w:rPr>
        <w:t>all</w:t>
      </w:r>
      <w:r>
        <w:rPr>
          <w:spacing w:val="-3"/>
          <w:sz w:val="16"/>
        </w:rPr>
        <w:t> </w:t>
      </w:r>
      <w:r>
        <w:rPr>
          <w:sz w:val="16"/>
        </w:rPr>
        <w:t>Background</w:t>
      </w:r>
      <w:r>
        <w:rPr>
          <w:spacing w:val="-3"/>
          <w:sz w:val="16"/>
        </w:rPr>
        <w:t> </w:t>
      </w:r>
      <w:r>
        <w:rPr>
          <w:sz w:val="16"/>
        </w:rPr>
        <w:t>IP</w:t>
      </w:r>
      <w:r>
        <w:rPr>
          <w:spacing w:val="-3"/>
          <w:sz w:val="16"/>
        </w:rPr>
        <w:t> </w:t>
      </w:r>
      <w:r>
        <w:rPr>
          <w:sz w:val="16"/>
        </w:rPr>
        <w:t>(pre-existing</w:t>
      </w:r>
      <w:r>
        <w:rPr>
          <w:spacing w:val="-3"/>
          <w:sz w:val="16"/>
        </w:rPr>
        <w:t> </w:t>
      </w:r>
      <w:r>
        <w:rPr>
          <w:sz w:val="16"/>
        </w:rPr>
        <w:t>tools and methodologies) and grants Client a non-exclusive, royalty-free license to use any Background IP incorporated into deliverables.</w:t>
      </w:r>
    </w:p>
    <w:p>
      <w:pPr>
        <w:pStyle w:val="Heading2"/>
        <w:numPr>
          <w:ilvl w:val="0"/>
          <w:numId w:val="1"/>
        </w:numPr>
        <w:tabs>
          <w:tab w:pos="222" w:val="left" w:leader="none"/>
        </w:tabs>
        <w:spacing w:line="240" w:lineRule="auto" w:before="3" w:after="0"/>
        <w:ind w:left="222" w:right="0" w:hanging="222"/>
        <w:jc w:val="left"/>
      </w:pPr>
      <w:r>
        <w:rPr/>
        <w:t>NON-SOLICITATION / NON-COMPETE </w:t>
      </w:r>
      <w:r>
        <w:rPr>
          <w:spacing w:val="-2"/>
        </w:rPr>
        <w:t>[Optional]</w:t>
      </w:r>
    </w:p>
    <w:p>
      <w:pPr>
        <w:pStyle w:val="BodyText"/>
        <w:spacing w:line="350" w:lineRule="auto"/>
        <w:ind w:left="660" w:right="412" w:hanging="6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7968">
                <wp:simplePos x="0" y="0"/>
                <wp:positionH relativeFrom="page">
                  <wp:posOffset>920750</wp:posOffset>
                </wp:positionH>
                <wp:positionV relativeFrom="paragraph">
                  <wp:posOffset>259112</wp:posOffset>
                </wp:positionV>
                <wp:extent cx="368300" cy="15240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3683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0" h="152400">
                              <a:moveTo>
                                <a:pt x="0" y="152400"/>
                              </a:moveTo>
                              <a:lnTo>
                                <a:pt x="368300" y="152400"/>
                              </a:lnTo>
                              <a:lnTo>
                                <a:pt x="3683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pt;margin-top:20.402538pt;width:29pt;height:12pt;mso-position-horizontal-relative:page;mso-position-vertical-relative:paragraph;z-index:-15808512" id="docshape23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8480">
                <wp:simplePos x="0" y="0"/>
                <wp:positionH relativeFrom="page">
                  <wp:posOffset>2144464</wp:posOffset>
                </wp:positionH>
                <wp:positionV relativeFrom="paragraph">
                  <wp:posOffset>259112</wp:posOffset>
                </wp:positionV>
                <wp:extent cx="4707255" cy="15240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470725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7255" h="152400">
                              <a:moveTo>
                                <a:pt x="0" y="152400"/>
                              </a:moveTo>
                              <a:lnTo>
                                <a:pt x="4707185" y="152400"/>
                              </a:lnTo>
                              <a:lnTo>
                                <a:pt x="470718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8.855499pt;margin-top:20.402538pt;width:370.6445pt;height:12pt;mso-position-horizontal-relative:page;mso-position-vertical-relative:paragraph;z-index:-15808000" id="docshape24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w:t>If</w:t>
      </w:r>
      <w:r>
        <w:rPr>
          <w:spacing w:val="-3"/>
        </w:rPr>
        <w:t> </w:t>
      </w:r>
      <w:r>
        <w:rPr/>
        <w:t>initialed</w:t>
      </w:r>
      <w:r>
        <w:rPr>
          <w:spacing w:val="-3"/>
        </w:rPr>
        <w:t> </w:t>
      </w:r>
      <w:r>
        <w:rPr/>
        <w:t>below,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protect</w:t>
      </w:r>
      <w:r>
        <w:rPr>
          <w:spacing w:val="-3"/>
        </w:rPr>
        <w:t> </w:t>
      </w:r>
      <w:r>
        <w:rPr/>
        <w:t>legitimate</w:t>
      </w:r>
      <w:r>
        <w:rPr>
          <w:spacing w:val="-3"/>
        </w:rPr>
        <w:t> </w:t>
      </w:r>
      <w:r>
        <w:rPr/>
        <w:t>business</w:t>
      </w:r>
      <w:r>
        <w:rPr>
          <w:spacing w:val="-3"/>
        </w:rPr>
        <w:t> </w:t>
      </w:r>
      <w:r>
        <w:rPr/>
        <w:t>interests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Fla.</w:t>
      </w:r>
      <w:r>
        <w:rPr>
          <w:spacing w:val="-3"/>
        </w:rPr>
        <w:t> </w:t>
      </w:r>
      <w:r>
        <w:rPr/>
        <w:t>Stat.</w:t>
      </w:r>
      <w:r>
        <w:rPr>
          <w:spacing w:val="-3"/>
        </w:rPr>
        <w:t> </w:t>
      </w:r>
      <w:r>
        <w:rPr/>
        <w:t>§</w:t>
      </w:r>
      <w:r>
        <w:rPr>
          <w:spacing w:val="-3"/>
        </w:rPr>
        <w:t> </w:t>
      </w:r>
      <w:r>
        <w:rPr/>
        <w:t>542.335,</w:t>
      </w:r>
      <w:r>
        <w:rPr>
          <w:spacing w:val="-3"/>
        </w:rPr>
        <w:t> </w:t>
      </w:r>
      <w:r>
        <w:rPr/>
        <w:t>during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term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for months within</w:t>
      </w:r>
    </w:p>
    <w:p>
      <w:pPr>
        <w:pStyle w:val="BodyText"/>
        <w:spacing w:line="181" w:lineRule="exact" w:before="0"/>
      </w:pPr>
      <w:r>
        <w:rPr/>
        <w:t>the Consultant shall not solicit any Client customer or induce any Client employee or contractor to leave. </w:t>
      </w:r>
      <w:r>
        <w:rPr>
          <w:spacing w:val="-2"/>
        </w:rPr>
        <w:t>Client</w:t>
      </w:r>
    </w:p>
    <w:p>
      <w:pPr>
        <w:pStyle w:val="BodyText"/>
        <w:tabs>
          <w:tab w:pos="1314" w:val="left" w:leader="none"/>
          <w:tab w:pos="3596" w:val="left" w:leader="none"/>
        </w:tabs>
        <w:spacing w:before="61"/>
      </w:pPr>
      <w:r>
        <w:rPr/>
        <w:t>initials: </w:t>
      </w:r>
      <w:r>
        <w:rPr>
          <w:u w:val="single"/>
        </w:rPr>
        <w:tab/>
      </w:r>
      <w:r>
        <w:rPr/>
        <w:t>Consultant initials: </w:t>
      </w:r>
      <w:r>
        <w:rPr>
          <w:u w:val="single"/>
        </w:rPr>
        <w:tab/>
      </w:r>
    </w:p>
    <w:p>
      <w:pPr>
        <w:pStyle w:val="Heading2"/>
        <w:numPr>
          <w:ilvl w:val="0"/>
          <w:numId w:val="1"/>
        </w:numPr>
        <w:tabs>
          <w:tab w:pos="333" w:val="left" w:leader="none"/>
        </w:tabs>
        <w:spacing w:line="240" w:lineRule="auto" w:before="92" w:after="0"/>
        <w:ind w:left="333" w:right="0" w:hanging="333"/>
        <w:jc w:val="left"/>
      </w:pPr>
      <w:r>
        <w:rPr/>
        <w:t>FAILURE TO PROVIDE </w:t>
      </w:r>
      <w:r>
        <w:rPr>
          <w:spacing w:val="-2"/>
        </w:rPr>
        <w:t>SERVICES</w:t>
      </w:r>
    </w:p>
    <w:p>
      <w:pPr>
        <w:pStyle w:val="BodyText"/>
        <w:spacing w:line="307" w:lineRule="auto"/>
        <w:ind w:right="762"/>
        <w:jc w:val="both"/>
      </w:pPr>
      <w:r>
        <w:rPr/>
        <w:t>If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Consultant</w:t>
      </w:r>
      <w:r>
        <w:rPr>
          <w:spacing w:val="-3"/>
        </w:rPr>
        <w:t> </w:t>
      </w:r>
      <w:r>
        <w:rPr/>
        <w:t>becomes</w:t>
      </w:r>
      <w:r>
        <w:rPr>
          <w:spacing w:val="-3"/>
        </w:rPr>
        <w:t> </w:t>
      </w:r>
      <w:r>
        <w:rPr/>
        <w:t>unable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perform</w:t>
      </w:r>
      <w:r>
        <w:rPr>
          <w:spacing w:val="-3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reason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illness,</w:t>
      </w:r>
      <w:r>
        <w:rPr>
          <w:spacing w:val="-3"/>
        </w:rPr>
        <w:t> </w:t>
      </w:r>
      <w:r>
        <w:rPr/>
        <w:t>disability,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death</w:t>
      </w:r>
      <w:r>
        <w:rPr>
          <w:spacing w:val="-3"/>
        </w:rPr>
        <w:t> </w:t>
      </w:r>
      <w:r>
        <w:rPr/>
        <w:t>(verified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 licensed</w:t>
      </w:r>
      <w:r>
        <w:rPr>
          <w:spacing w:val="-1"/>
        </w:rPr>
        <w:t> </w:t>
      </w:r>
      <w:r>
        <w:rPr/>
        <w:t>Florida</w:t>
      </w:r>
      <w:r>
        <w:rPr>
          <w:spacing w:val="-1"/>
        </w:rPr>
        <w:t> </w:t>
      </w:r>
      <w:r>
        <w:rPr/>
        <w:t>physician),</w:t>
      </w:r>
      <w:r>
        <w:rPr>
          <w:spacing w:val="-1"/>
        </w:rPr>
        <w:t> </w:t>
      </w:r>
      <w:r>
        <w:rPr/>
        <w:t>compensation</w:t>
      </w:r>
      <w:r>
        <w:rPr>
          <w:spacing w:val="-1"/>
        </w:rPr>
        <w:t> </w:t>
      </w:r>
      <w:r>
        <w:rPr/>
        <w:t>ceases</w:t>
      </w:r>
      <w:r>
        <w:rPr>
          <w:spacing w:val="-1"/>
        </w:rPr>
        <w:t> </w:t>
      </w:r>
      <w:r>
        <w:rPr/>
        <w:t>upon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event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Agreement</w:t>
      </w:r>
      <w:r>
        <w:rPr>
          <w:spacing w:val="-1"/>
        </w:rPr>
        <w:t> </w:t>
      </w:r>
      <w:r>
        <w:rPr/>
        <w:t>terminates</w:t>
      </w:r>
      <w:r>
        <w:rPr>
          <w:spacing w:val="-1"/>
        </w:rPr>
        <w:t> </w:t>
      </w:r>
      <w:r>
        <w:rPr/>
        <w:t>without further obligation except for fees already earned.</w:t>
      </w:r>
    </w:p>
    <w:p>
      <w:pPr>
        <w:pStyle w:val="Heading2"/>
        <w:numPr>
          <w:ilvl w:val="0"/>
          <w:numId w:val="1"/>
        </w:numPr>
        <w:tabs>
          <w:tab w:pos="333" w:val="left" w:leader="none"/>
        </w:tabs>
        <w:spacing w:line="240" w:lineRule="auto" w:before="31" w:after="0"/>
        <w:ind w:left="333" w:right="0" w:hanging="333"/>
        <w:jc w:val="left"/>
      </w:pPr>
      <w:r>
        <w:rPr>
          <w:spacing w:val="-2"/>
        </w:rPr>
        <w:t>INDEMNIFICATION</w:t>
      </w:r>
    </w:p>
    <w:p>
      <w:pPr>
        <w:pStyle w:val="BodyText"/>
        <w:spacing w:line="307" w:lineRule="auto"/>
        <w:ind w:right="205"/>
      </w:pPr>
      <w:r>
        <w:rPr/>
        <w:t>The</w:t>
      </w:r>
      <w:r>
        <w:rPr>
          <w:spacing w:val="-3"/>
        </w:rPr>
        <w:t> </w:t>
      </w:r>
      <w:r>
        <w:rPr/>
        <w:t>Consultant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indemnify,</w:t>
      </w:r>
      <w:r>
        <w:rPr>
          <w:spacing w:val="-3"/>
        </w:rPr>
        <w:t> </w:t>
      </w:r>
      <w:r>
        <w:rPr/>
        <w:t>defend,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hold</w:t>
      </w:r>
      <w:r>
        <w:rPr>
          <w:spacing w:val="-3"/>
        </w:rPr>
        <w:t> </w:t>
      </w:r>
      <w:r>
        <w:rPr/>
        <w:t>harmless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Client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its</w:t>
      </w:r>
      <w:r>
        <w:rPr>
          <w:spacing w:val="-3"/>
        </w:rPr>
        <w:t> </w:t>
      </w:r>
      <w:r>
        <w:rPr/>
        <w:t>officers,</w:t>
      </w:r>
      <w:r>
        <w:rPr>
          <w:spacing w:val="-3"/>
        </w:rPr>
        <w:t> </w:t>
      </w:r>
      <w:r>
        <w:rPr/>
        <w:t>directors,</w:t>
      </w:r>
      <w:r>
        <w:rPr>
          <w:spacing w:val="-3"/>
        </w:rPr>
        <w:t> </w:t>
      </w:r>
      <w:r>
        <w:rPr/>
        <w:t>employees,</w:t>
      </w:r>
      <w:r>
        <w:rPr>
          <w:spacing w:val="-3"/>
        </w:rPr>
        <w:t> </w:t>
      </w:r>
      <w:r>
        <w:rPr/>
        <w:t>and agents from all third-party claims, damages, and expenses (including attorneys' fees) arising from the Consultant's performance, any breach of this Agreement, or any IP infringement caused by a deliverable.</w:t>
      </w:r>
    </w:p>
    <w:p>
      <w:pPr>
        <w:pStyle w:val="Heading2"/>
        <w:numPr>
          <w:ilvl w:val="0"/>
          <w:numId w:val="1"/>
        </w:numPr>
        <w:tabs>
          <w:tab w:pos="333" w:val="left" w:leader="none"/>
        </w:tabs>
        <w:spacing w:line="240" w:lineRule="auto" w:before="31" w:after="0"/>
        <w:ind w:left="333" w:right="0" w:hanging="333"/>
        <w:jc w:val="left"/>
      </w:pPr>
      <w:r>
        <w:rPr>
          <w:spacing w:val="-2"/>
        </w:rPr>
        <w:t>ASSIGNMENT</w:t>
      </w:r>
    </w:p>
    <w:p>
      <w:pPr>
        <w:pStyle w:val="BodyText"/>
        <w:spacing w:line="307" w:lineRule="auto"/>
        <w:ind w:right="412"/>
      </w:pPr>
      <w:r>
        <w:rPr/>
        <w:t>Neither</w:t>
      </w:r>
      <w:r>
        <w:rPr>
          <w:spacing w:val="-3"/>
        </w:rPr>
        <w:t> </w:t>
      </w:r>
      <w:r>
        <w:rPr/>
        <w:t>party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assign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prior</w:t>
      </w:r>
      <w:r>
        <w:rPr>
          <w:spacing w:val="-3"/>
        </w:rPr>
        <w:t> </w:t>
      </w:r>
      <w:r>
        <w:rPr/>
        <w:t>express</w:t>
      </w:r>
      <w:r>
        <w:rPr>
          <w:spacing w:val="-3"/>
        </w:rPr>
        <w:t> </w:t>
      </w:r>
      <w:r>
        <w:rPr/>
        <w:t>written</w:t>
      </w:r>
      <w:r>
        <w:rPr>
          <w:spacing w:val="-3"/>
        </w:rPr>
        <w:t> </w:t>
      </w:r>
      <w:r>
        <w:rPr/>
        <w:t>consent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party.</w:t>
      </w:r>
      <w:r>
        <w:rPr>
          <w:spacing w:val="-3"/>
        </w:rPr>
        <w:t> </w:t>
      </w:r>
      <w:r>
        <w:rPr/>
        <w:t>Any purported assignment without such consent shall be null and void.</w:t>
      </w:r>
    </w:p>
    <w:p>
      <w:pPr>
        <w:pStyle w:val="Heading2"/>
        <w:numPr>
          <w:ilvl w:val="0"/>
          <w:numId w:val="1"/>
        </w:numPr>
        <w:tabs>
          <w:tab w:pos="333" w:val="left" w:leader="none"/>
        </w:tabs>
        <w:spacing w:line="240" w:lineRule="auto" w:before="31" w:after="0"/>
        <w:ind w:left="333" w:right="0" w:hanging="333"/>
        <w:jc w:val="left"/>
      </w:pPr>
      <w:r>
        <w:rPr/>
        <w:t>TERMINATION FOR CONVENIENCE </w:t>
      </w:r>
      <w:r>
        <w:rPr>
          <w:spacing w:val="-2"/>
        </w:rPr>
        <w:t>[Optional]</w:t>
      </w:r>
    </w:p>
    <w:p>
      <w:pPr>
        <w:pStyle w:val="BodyText"/>
        <w:spacing w:line="297" w:lineRule="auto" w:before="78"/>
        <w:ind w:right="1481"/>
      </w:pPr>
      <w:r>
        <w:rPr/>
        <w:t>Either</w:t>
      </w:r>
      <w:r>
        <w:rPr>
          <w:spacing w:val="-3"/>
        </w:rPr>
        <w:t> </w:t>
      </w:r>
      <w:r>
        <w:rPr/>
        <w:t>party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terminate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cause</w:t>
      </w:r>
      <w:r>
        <w:rPr>
          <w:spacing w:val="-3"/>
        </w:rPr>
        <w:t> </w:t>
      </w:r>
      <w:r>
        <w:rPr/>
        <w:t>upon</w:t>
      </w:r>
      <w:r>
        <w:rPr>
          <w:spacing w:val="40"/>
        </w:rPr>
        <w:t> </w:t>
      </w:r>
      <w:r>
        <w:rPr>
          <w:spacing w:val="-1"/>
          <w:position w:val="-3"/>
        </w:rPr>
        <w:drawing>
          <wp:inline distT="0" distB="0" distL="0" distR="0">
            <wp:extent cx="381000" cy="165100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3"/>
        </w:rPr>
      </w:r>
      <w:r>
        <w:rPr>
          <w:rFonts w:ascii="Times New Roman"/>
          <w:spacing w:val="-1"/>
        </w:rPr>
        <w:t> </w:t>
      </w:r>
      <w:r>
        <w:rPr/>
        <w:t>days'</w:t>
      </w:r>
      <w:r>
        <w:rPr>
          <w:spacing w:val="-3"/>
        </w:rPr>
        <w:t> </w:t>
      </w:r>
      <w:r>
        <w:rPr/>
        <w:t>written</w:t>
      </w:r>
      <w:r>
        <w:rPr>
          <w:spacing w:val="-3"/>
        </w:rPr>
        <w:t> </w:t>
      </w:r>
      <w:r>
        <w:rPr/>
        <w:t>notice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party. Client pays all fees earned through the termination date.</w:t>
      </w:r>
    </w:p>
    <w:p>
      <w:pPr>
        <w:pStyle w:val="Heading2"/>
        <w:numPr>
          <w:ilvl w:val="0"/>
          <w:numId w:val="1"/>
        </w:numPr>
        <w:tabs>
          <w:tab w:pos="333" w:val="left" w:leader="none"/>
        </w:tabs>
        <w:spacing w:line="240" w:lineRule="auto" w:before="38" w:after="0"/>
        <w:ind w:left="333" w:right="0" w:hanging="333"/>
        <w:jc w:val="left"/>
      </w:pPr>
      <w:r>
        <w:rPr/>
        <w:t>PROFESSIONAL LIABILITY INSURANCE </w:t>
      </w:r>
      <w:r>
        <w:rPr>
          <w:spacing w:val="-2"/>
        </w:rPr>
        <w:t>[Optional]</w:t>
      </w:r>
    </w:p>
    <w:p>
      <w:pPr>
        <w:pStyle w:val="BodyText"/>
        <w:spacing w:line="297" w:lineRule="auto" w:before="78"/>
        <w:ind w:right="1481"/>
      </w:pPr>
      <w:r>
        <w:rPr/>
        <w:t>Consultant</w:t>
      </w:r>
      <w:r>
        <w:rPr>
          <w:spacing w:val="-4"/>
        </w:rPr>
        <w:t> </w:t>
      </w:r>
      <w:r>
        <w:rPr/>
        <w:t>shall</w:t>
      </w:r>
      <w:r>
        <w:rPr>
          <w:spacing w:val="-4"/>
        </w:rPr>
        <w:t> </w:t>
      </w:r>
      <w:r>
        <w:rPr/>
        <w:t>maintain</w:t>
      </w:r>
      <w:r>
        <w:rPr>
          <w:spacing w:val="-4"/>
        </w:rPr>
        <w:t> </w:t>
      </w:r>
      <w:r>
        <w:rPr/>
        <w:t>E&amp;O</w:t>
      </w:r>
      <w:r>
        <w:rPr>
          <w:spacing w:val="-4"/>
        </w:rPr>
        <w:t> </w:t>
      </w:r>
      <w:r>
        <w:rPr/>
        <w:t>insurance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less</w:t>
      </w:r>
      <w:r>
        <w:rPr>
          <w:spacing w:val="-4"/>
        </w:rPr>
        <w:t> </w:t>
      </w:r>
      <w:r>
        <w:rPr/>
        <w:t>than</w:t>
      </w:r>
      <w:r>
        <w:rPr>
          <w:spacing w:val="-4"/>
        </w:rPr>
        <w:t> </w:t>
      </w:r>
      <w:r>
        <w:rPr/>
        <w:t>$</w:t>
      </w:r>
      <w:r>
        <w:rPr>
          <w:spacing w:val="-1"/>
          <w:position w:val="-3"/>
        </w:rPr>
        <w:drawing>
          <wp:inline distT="0" distB="0" distL="0" distR="0">
            <wp:extent cx="1143000" cy="165100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3"/>
        </w:rPr>
      </w:r>
      <w:r>
        <w:rPr>
          <w:rFonts w:ascii="Times New Roman"/>
          <w:spacing w:val="-1"/>
        </w:rPr>
        <w:t> </w:t>
      </w:r>
      <w:r>
        <w:rPr/>
        <w:t>per</w:t>
      </w:r>
      <w:r>
        <w:rPr>
          <w:spacing w:val="-4"/>
        </w:rPr>
        <w:t> </w:t>
      </w:r>
      <w:r>
        <w:rPr/>
        <w:t>occurrence. Consultant shall provide Client a certificate of insurance upon request.</w:t>
      </w:r>
    </w:p>
    <w:p>
      <w:pPr>
        <w:pStyle w:val="Heading2"/>
        <w:numPr>
          <w:ilvl w:val="0"/>
          <w:numId w:val="1"/>
        </w:numPr>
        <w:tabs>
          <w:tab w:pos="333" w:val="left" w:leader="none"/>
        </w:tabs>
        <w:spacing w:line="240" w:lineRule="auto" w:before="39" w:after="0"/>
        <w:ind w:left="333" w:right="0" w:hanging="333"/>
        <w:jc w:val="left"/>
      </w:pPr>
      <w:r>
        <w:rPr>
          <w:spacing w:val="-2"/>
        </w:rPr>
        <w:t>SEVERABILITY</w:t>
      </w:r>
    </w:p>
    <w:p>
      <w:pPr>
        <w:pStyle w:val="BodyText"/>
        <w:spacing w:line="307" w:lineRule="auto" w:before="119"/>
        <w:ind w:right="412"/>
      </w:pPr>
      <w:r>
        <w:rPr/>
        <w:t>If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provision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held</w:t>
      </w:r>
      <w:r>
        <w:rPr>
          <w:spacing w:val="-3"/>
        </w:rPr>
        <w:t> </w:t>
      </w:r>
      <w:r>
        <w:rPr/>
        <w:t>invalid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unenforceable,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remaining</w:t>
      </w:r>
      <w:r>
        <w:rPr>
          <w:spacing w:val="-3"/>
        </w:rPr>
        <w:t> </w:t>
      </w:r>
      <w:r>
        <w:rPr/>
        <w:t>provisions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remain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full force and effect.</w:t>
      </w:r>
    </w:p>
    <w:p>
      <w:pPr>
        <w:pStyle w:val="Heading2"/>
        <w:numPr>
          <w:ilvl w:val="0"/>
          <w:numId w:val="1"/>
        </w:numPr>
        <w:tabs>
          <w:tab w:pos="333" w:val="left" w:leader="none"/>
        </w:tabs>
        <w:spacing w:line="240" w:lineRule="auto" w:before="32" w:after="0"/>
        <w:ind w:left="333" w:right="0" w:hanging="333"/>
        <w:jc w:val="left"/>
      </w:pPr>
      <w:r>
        <w:rPr/>
        <w:t>ENTIRE </w:t>
      </w:r>
      <w:r>
        <w:rPr>
          <w:spacing w:val="-2"/>
        </w:rPr>
        <w:t>AGREEMENT</w:t>
      </w:r>
    </w:p>
    <w:p>
      <w:pPr>
        <w:pStyle w:val="BodyText"/>
        <w:spacing w:line="307" w:lineRule="auto" w:before="119"/>
      </w:pPr>
      <w:r>
        <w:rPr/>
        <w:t>This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supersedes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prior</w:t>
      </w:r>
      <w:r>
        <w:rPr>
          <w:spacing w:val="-3"/>
        </w:rPr>
        <w:t> </w:t>
      </w:r>
      <w:r>
        <w:rPr/>
        <w:t>agreements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understandings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amended</w:t>
      </w:r>
      <w:r>
        <w:rPr>
          <w:spacing w:val="-3"/>
        </w:rPr>
        <w:t> </w:t>
      </w:r>
      <w:r>
        <w:rPr/>
        <w:t>only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written instrument signed by both parties.</w:t>
      </w:r>
    </w:p>
    <w:p>
      <w:pPr>
        <w:pStyle w:val="Heading2"/>
        <w:numPr>
          <w:ilvl w:val="0"/>
          <w:numId w:val="1"/>
        </w:numPr>
        <w:tabs>
          <w:tab w:pos="333" w:val="left" w:leader="none"/>
        </w:tabs>
        <w:spacing w:line="240" w:lineRule="auto" w:before="31" w:after="0"/>
        <w:ind w:left="333" w:right="0" w:hanging="333"/>
        <w:jc w:val="left"/>
      </w:pPr>
      <w:r>
        <w:rPr/>
        <w:t>GOVERNING LAW &amp; VENUE </w:t>
      </w:r>
      <w:r>
        <w:rPr>
          <w:spacing w:val="-2"/>
        </w:rPr>
        <w:t>[Optional]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920750</wp:posOffset>
                </wp:positionH>
                <wp:positionV relativeFrom="paragraph">
                  <wp:posOffset>233811</wp:posOffset>
                </wp:positionV>
                <wp:extent cx="2019300" cy="15240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193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9300" h="152400">
                              <a:moveTo>
                                <a:pt x="0" y="152400"/>
                              </a:moveTo>
                              <a:lnTo>
                                <a:pt x="2019300" y="152400"/>
                              </a:lnTo>
                              <a:lnTo>
                                <a:pt x="20193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pt;margin-top:18.410391pt;width:159pt;height:12pt;mso-position-horizontal-relative:page;mso-position-vertical-relative:paragraph;z-index:15734272" id="docshape25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w:t>This Agreement is governed by Florida law. Disputes shall be resolved </w:t>
      </w:r>
      <w:r>
        <w:rPr>
          <w:spacing w:val="-5"/>
        </w:rPr>
        <w:t>in</w:t>
      </w:r>
    </w:p>
    <w:p>
      <w:pPr>
        <w:pStyle w:val="BodyText"/>
        <w:spacing w:before="61"/>
        <w:ind w:left="3260"/>
      </w:pPr>
      <w:r>
        <w:rPr/>
        <w:t>County, Florida courts. Both parties consent to that </w:t>
      </w:r>
      <w:r>
        <w:rPr>
          <w:spacing w:val="-2"/>
        </w:rPr>
        <w:t>jurisdiction.</w:t>
      </w:r>
    </w:p>
    <w:p>
      <w:pPr>
        <w:pStyle w:val="Heading2"/>
        <w:numPr>
          <w:ilvl w:val="0"/>
          <w:numId w:val="1"/>
        </w:numPr>
        <w:tabs>
          <w:tab w:pos="333" w:val="left" w:leader="none"/>
        </w:tabs>
        <w:spacing w:line="240" w:lineRule="auto" w:before="92" w:after="0"/>
        <w:ind w:left="333" w:right="0" w:hanging="333"/>
        <w:jc w:val="left"/>
      </w:pPr>
      <w:r>
        <w:rPr>
          <w:spacing w:val="-2"/>
        </w:rPr>
        <w:t>EXECUTION</w:t>
      </w:r>
    </w:p>
    <w:p>
      <w:pPr>
        <w:pStyle w:val="BodyText"/>
      </w:pPr>
      <w:r>
        <w:rPr/>
        <w:t>IN WITNESS WHEREOF, the parties have executed this Agreement as of the date first written </w:t>
      </w:r>
      <w:r>
        <w:rPr>
          <w:spacing w:val="-2"/>
        </w:rPr>
        <w:t>above.</w:t>
      </w:r>
    </w:p>
    <w:p>
      <w:pPr>
        <w:pStyle w:val="Heading3"/>
        <w:spacing w:before="1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1450726</wp:posOffset>
                </wp:positionH>
                <wp:positionV relativeFrom="paragraph">
                  <wp:posOffset>215762</wp:posOffset>
                </wp:positionV>
                <wp:extent cx="5407660" cy="343535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5407660" cy="343535"/>
                          <a:chExt cx="5407660" cy="343535"/>
                        </a:xfrm>
                      </wpg:grpSpPr>
                      <wps:wsp>
                        <wps:cNvPr id="34" name="Textbox 34"/>
                        <wps:cNvSpPr txBox="1"/>
                        <wps:spPr>
                          <a:xfrm>
                            <a:off x="0" y="208278"/>
                            <a:ext cx="113664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214277" y="30478"/>
                            <a:ext cx="30162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87027" y="6350"/>
                            <a:ext cx="20193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0" h="152400">
                                <a:moveTo>
                                  <a:pt x="0" y="152400"/>
                                </a:moveTo>
                                <a:lnTo>
                                  <a:pt x="2019300" y="152400"/>
                                </a:lnTo>
                                <a:lnTo>
                                  <a:pt x="2019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576062" y="6350"/>
                            <a:ext cx="282511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5115" h="152400">
                                <a:moveTo>
                                  <a:pt x="0" y="152400"/>
                                </a:moveTo>
                                <a:lnTo>
                                  <a:pt x="2824861" y="152400"/>
                                </a:lnTo>
                                <a:lnTo>
                                  <a:pt x="28248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74015" y="184150"/>
                            <a:ext cx="522732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7320" h="152400">
                                <a:moveTo>
                                  <a:pt x="0" y="152400"/>
                                </a:moveTo>
                                <a:lnTo>
                                  <a:pt x="5226907" y="152400"/>
                                </a:lnTo>
                                <a:lnTo>
                                  <a:pt x="5226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4.230469pt;margin-top:16.989151pt;width:425.8pt;height:27.05pt;mso-position-horizontal-relative:page;mso-position-vertical-relative:paragraph;z-index:15734784" id="docshapegroup26" coordorigin="2285,340" coordsize="8516,541">
                <v:shape style="position:absolute;left:2284;top:667;width:179;height:213" type="#_x0000_t202" id="docshape27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e:</w:t>
                        </w:r>
                      </w:p>
                    </w:txbxContent>
                  </v:textbox>
                  <w10:wrap type="none"/>
                </v:shape>
                <v:shape style="position:absolute;left:5771;top:387;width:475;height:213" type="#_x0000_t202" id="docshape28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Date:</w:t>
                        </w:r>
                      </w:p>
                    </w:txbxContent>
                  </v:textbox>
                  <w10:wrap type="none"/>
                </v:shape>
                <v:rect style="position:absolute;left:2421;top:349;width:3180;height:240" id="docshape29" filled="false" stroked="true" strokeweight="1pt" strokecolor="#000000">
                  <v:stroke dashstyle="solid"/>
                </v:rect>
                <v:rect style="position:absolute;left:6341;top:349;width:4449;height:240" id="docshape30" filled="false" stroked="true" strokeweight="1pt" strokecolor="#000000">
                  <v:stroke dashstyle="solid"/>
                </v:rect>
                <v:rect style="position:absolute;left:2558;top:629;width:8232;height:240" id="docshape31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2"/>
        </w:rPr>
        <w:t>CLIENT:</w:t>
      </w:r>
    </w:p>
    <w:p>
      <w:pPr>
        <w:pStyle w:val="BodyText"/>
        <w:spacing w:line="307" w:lineRule="auto" w:before="62"/>
        <w:ind w:right="8503"/>
      </w:pPr>
      <w:r>
        <w:rPr>
          <w:spacing w:val="-2"/>
        </w:rPr>
        <w:t>Signature: </w:t>
      </w:r>
      <w:r>
        <w:rPr/>
        <w:t>Print </w:t>
      </w:r>
      <w:r>
        <w:rPr>
          <w:spacing w:val="-5"/>
        </w:rPr>
        <w:t>Nam</w:t>
      </w: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1450726</wp:posOffset>
                </wp:positionH>
                <wp:positionV relativeFrom="paragraph">
                  <wp:posOffset>189858</wp:posOffset>
                </wp:positionV>
                <wp:extent cx="5407660" cy="343535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5407660" cy="343535"/>
                          <a:chExt cx="5407660" cy="343535"/>
                        </a:xfrm>
                      </wpg:grpSpPr>
                      <wps:wsp>
                        <wps:cNvPr id="40" name="Textbox 40"/>
                        <wps:cNvSpPr txBox="1"/>
                        <wps:spPr>
                          <a:xfrm>
                            <a:off x="0" y="208278"/>
                            <a:ext cx="113664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214277" y="30478"/>
                            <a:ext cx="30162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87027" y="6350"/>
                            <a:ext cx="20193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0" h="152400">
                                <a:moveTo>
                                  <a:pt x="0" y="152400"/>
                                </a:moveTo>
                                <a:lnTo>
                                  <a:pt x="2019300" y="152400"/>
                                </a:lnTo>
                                <a:lnTo>
                                  <a:pt x="2019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576062" y="6350"/>
                            <a:ext cx="282511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5115" h="152400">
                                <a:moveTo>
                                  <a:pt x="0" y="152400"/>
                                </a:moveTo>
                                <a:lnTo>
                                  <a:pt x="2824861" y="152400"/>
                                </a:lnTo>
                                <a:lnTo>
                                  <a:pt x="28248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74015" y="184150"/>
                            <a:ext cx="522732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7320" h="152400">
                                <a:moveTo>
                                  <a:pt x="0" y="152400"/>
                                </a:moveTo>
                                <a:lnTo>
                                  <a:pt x="5226907" y="152400"/>
                                </a:lnTo>
                                <a:lnTo>
                                  <a:pt x="5226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4.230469pt;margin-top:14.949453pt;width:425.8pt;height:27.05pt;mso-position-horizontal-relative:page;mso-position-vertical-relative:paragraph;z-index:15735296" id="docshapegroup32" coordorigin="2285,299" coordsize="8516,541">
                <v:shape style="position:absolute;left:2284;top:626;width:179;height:213" type="#_x0000_t202" id="docshape33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e:</w:t>
                        </w:r>
                      </w:p>
                    </w:txbxContent>
                  </v:textbox>
                  <w10:wrap type="none"/>
                </v:shape>
                <v:shape style="position:absolute;left:5771;top:346;width:475;height:213" type="#_x0000_t202" id="docshape34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Date:</w:t>
                        </w:r>
                      </w:p>
                    </w:txbxContent>
                  </v:textbox>
                  <w10:wrap type="none"/>
                </v:shape>
                <v:rect style="position:absolute;left:2421;top:308;width:3180;height:240" id="docshape35" filled="false" stroked="true" strokeweight="1pt" strokecolor="#000000">
                  <v:stroke dashstyle="solid"/>
                </v:rect>
                <v:rect style="position:absolute;left:6341;top:308;width:4449;height:240" id="docshape36" filled="false" stroked="true" strokeweight="1pt" strokecolor="#000000">
                  <v:stroke dashstyle="solid"/>
                </v:rect>
                <v:rect style="position:absolute;left:2558;top:588;width:8232;height:240" id="docshape37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2"/>
        </w:rPr>
        <w:t>CONSULTANT:</w:t>
      </w:r>
    </w:p>
    <w:p>
      <w:pPr>
        <w:pStyle w:val="BodyText"/>
        <w:spacing w:line="307" w:lineRule="auto" w:before="62"/>
        <w:ind w:right="8503"/>
      </w:pPr>
      <w:r>
        <w:rPr>
          <w:spacing w:val="-2"/>
        </w:rPr>
        <w:t>Signature: </w:t>
      </w:r>
      <w:r>
        <w:rPr/>
        <w:t>Print </w:t>
      </w:r>
      <w:r>
        <w:rPr>
          <w:spacing w:val="-5"/>
        </w:rPr>
        <w:t>Nam</w:t>
      </w:r>
    </w:p>
    <w:sectPr>
      <w:pgSz w:w="12240" w:h="15840"/>
      <w:pgMar w:header="0" w:footer="885" w:top="380" w:bottom="10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3360">
              <wp:simplePos x="0" y="0"/>
              <wp:positionH relativeFrom="page">
                <wp:posOffset>914400</wp:posOffset>
              </wp:positionH>
              <wp:positionV relativeFrom="page">
                <wp:posOffset>9321800</wp:posOffset>
              </wp:positionV>
              <wp:extent cx="59436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3120" from="72pt,734pt" to="540pt,734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3872">
              <wp:simplePos x="0" y="0"/>
              <wp:positionH relativeFrom="page">
                <wp:posOffset>1120581</wp:posOffset>
              </wp:positionH>
              <wp:positionV relativeFrom="page">
                <wp:posOffset>9361369</wp:posOffset>
              </wp:positionV>
              <wp:extent cx="5532120" cy="2451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32120" cy="245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attorney licensed in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Florida.</w:t>
                          </w:r>
                        </w:p>
                        <w:p>
                          <w:pPr>
                            <w:spacing w:before="5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Florida Legal Templates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https://floridalegaltemplates.com/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8.234749pt;margin-top:737.115723pt;width:435.6pt;height:19.3pt;mso-position-horizontal-relative:page;mso-position-vertical-relative:page;z-index:-1581260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attorney licensed in </w:t>
                    </w:r>
                    <w:r>
                      <w:rPr>
                        <w:spacing w:val="-2"/>
                        <w:sz w:val="13"/>
                      </w:rPr>
                      <w:t>Florida.</w:t>
                    </w:r>
                  </w:p>
                  <w:p>
                    <w:pPr>
                      <w:spacing w:before="5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Florida Legal Templates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https://floridalegaltemplates.com/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22" w:hanging="223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0" w:hanging="2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0" w:hanging="2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0" w:hanging="2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0" w:hanging="2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0" w:hanging="2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0" w:hanging="2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0" w:hanging="2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0" w:hanging="22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0"/>
    </w:pPr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right="358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31"/>
      <w:ind w:left="222" w:hanging="333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60"/>
      <w:outlineLvl w:val="3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1"/>
      <w:ind w:left="222" w:hanging="33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floridalegaltemplate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untitled</dc:title>
  <dcterms:created xsi:type="dcterms:W3CDTF">2026-05-09T12:02:50Z</dcterms:created>
  <dcterms:modified xsi:type="dcterms:W3CDTF">2026-05-09T12:02:50Z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2026-05-06T00:00:00Z</vt:filetime>
  </property>
  <property fmtid="{D5CDD505-2E9C-101B-9397-08002B2CF9AE}" pid="4" name="Creator">
    <vt:lpwstr>anonymous</vt:lpwstr>
  </property>
  <property fmtid="{D5CDD505-2E9C-101B-9397-08002B2CF9AE}" pid="5" name="LastSaved">
    <vt:filetime>2026-05-09T00:00:00Z</vt:filetime>
  </property>
  <property fmtid="{D5CDD505-2E9C-101B-9397-08002B2CF9AE}" pid="6" name="Producer">
    <vt:lpwstr>ReportLab PDF Library - (opensource)</vt:lpwstr>
  </property>
</Properties>
</file>