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Equipment Bill of </w:t>
      </w:r>
      <w:r>
        <w:rPr>
          <w:spacing w:val="-4"/>
        </w:rPr>
        <w:t>Sale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211" w:right="0" w:firstLine="0"/>
        <w:jc w:val="left"/>
        <w:rPr>
          <w:sz w:val="16"/>
        </w:rPr>
      </w:pPr>
      <w:r>
        <w:rPr>
          <w:sz w:val="16"/>
        </w:rPr>
        <w:t>Governed by Fla. Stat. § 672.201, § 672.316, and § 672.401 — Florida Uniform Commercial </w:t>
      </w:r>
      <w:r>
        <w:rPr>
          <w:spacing w:val="-4"/>
          <w:sz w:val="16"/>
        </w:rPr>
        <w:t>Code</w:t>
      </w:r>
    </w:p>
    <w:p>
      <w:pPr>
        <w:pStyle w:val="BodyText"/>
        <w:spacing w:before="62"/>
        <w:rPr>
          <w:sz w:val="16"/>
        </w:rPr>
      </w:pPr>
    </w:p>
    <w:p>
      <w:pPr>
        <w:pStyle w:val="BodyText"/>
        <w:tabs>
          <w:tab w:pos="499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2379490</wp:posOffset>
                </wp:positionH>
                <wp:positionV relativeFrom="paragraph">
                  <wp:posOffset>3194</wp:posOffset>
                </wp:positionV>
                <wp:extent cx="1644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361496pt;margin-top:.251563pt;width:129.500015pt;height:12.5pt;mso-position-horizontal-relative:page;mso-position-vertical-relative:paragraph;z-index:-15780352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For and in consideration </w:t>
      </w:r>
      <w:r>
        <w:rPr>
          <w:spacing w:val="-5"/>
        </w:rPr>
        <w:t>of</w:t>
      </w:r>
      <w:r>
        <w:rPr/>
        <w:tab/>
        <w:t>Dollars</w:t>
      </w:r>
      <w:r>
        <w:rPr>
          <w:spacing w:val="-3"/>
        </w:rPr>
        <w:t> </w:t>
      </w:r>
      <w:r>
        <w:rPr/>
        <w:t>($</w:t>
      </w:r>
      <w:r>
        <w:rPr>
          <w:spacing w:val="-1"/>
          <w:position w:val="-3"/>
        </w:rPr>
        <w:drawing>
          <wp:inline distT="0" distB="0" distL="0" distR="0">
            <wp:extent cx="889000" cy="1651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-7"/>
        </w:rPr>
        <w:t> </w:t>
      </w:r>
      <w:r>
        <w:rPr>
          <w:spacing w:val="-5"/>
        </w:rPr>
        <w:t>),</w:t>
      </w:r>
    </w:p>
    <w:p>
      <w:pPr>
        <w:pStyle w:val="BodyText"/>
        <w:spacing w:line="307" w:lineRule="auto" w:before="61"/>
        <w:ind w:right="464"/>
      </w:pPr>
      <w:r>
        <w:rPr/>
        <w:t>cash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consideration,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sufficiency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 hereby acknowledged, the undersigned:</w:t>
      </w: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1665611</wp:posOffset>
                </wp:positionH>
                <wp:positionV relativeFrom="paragraph">
                  <wp:posOffset>79028</wp:posOffset>
                </wp:positionV>
                <wp:extent cx="518922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892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9220" h="158750">
                              <a:moveTo>
                                <a:pt x="0" y="158750"/>
                              </a:moveTo>
                              <a:lnTo>
                                <a:pt x="5189213" y="158750"/>
                              </a:lnTo>
                              <a:lnTo>
                                <a:pt x="518921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150497pt;margin-top:6.222754pt;width:408.5995pt;height:12.5pt;mso-position-horizontal-relative:page;mso-position-vertical-relative:paragraph;z-index:1573017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Seller </w:t>
      </w:r>
      <w:r>
        <w:rPr>
          <w:spacing w:val="-2"/>
        </w:rPr>
        <w:t>Name:</w:t>
      </w: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2778728</wp:posOffset>
                </wp:positionH>
                <wp:positionV relativeFrom="paragraph">
                  <wp:posOffset>79358</wp:posOffset>
                </wp:positionV>
                <wp:extent cx="407670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767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6700" h="158750">
                              <a:moveTo>
                                <a:pt x="0" y="158750"/>
                              </a:moveTo>
                              <a:lnTo>
                                <a:pt x="4076096" y="158750"/>
                              </a:lnTo>
                              <a:lnTo>
                                <a:pt x="40760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8.797501pt;margin-top:6.248682pt;width:320.952481pt;height:12.5pt;mso-position-horizontal-relative:page;mso-position-vertical-relative:paragraph;z-index:157306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Seller Address (street, city, </w:t>
      </w:r>
      <w:r>
        <w:rPr>
          <w:spacing w:val="-2"/>
        </w:rPr>
        <w:t>state):</w:t>
      </w:r>
    </w:p>
    <w:p>
      <w:pPr>
        <w:pStyle w:val="BodyText"/>
        <w:spacing w:before="23"/>
      </w:pPr>
    </w:p>
    <w:p>
      <w:pPr>
        <w:pStyle w:val="Heading3"/>
      </w:pPr>
      <w:r>
        <w:rPr/>
        <w:t>Does hereby sell </w:t>
      </w:r>
      <w:r>
        <w:rPr>
          <w:spacing w:val="-4"/>
        </w:rPr>
        <w:t>unto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1672367</wp:posOffset>
                </wp:positionH>
                <wp:positionV relativeFrom="paragraph">
                  <wp:posOffset>-22829</wp:posOffset>
                </wp:positionV>
                <wp:extent cx="5182870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8287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870" h="158750">
                              <a:moveTo>
                                <a:pt x="0" y="158750"/>
                              </a:moveTo>
                              <a:lnTo>
                                <a:pt x="5182457" y="158750"/>
                              </a:lnTo>
                              <a:lnTo>
                                <a:pt x="518245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682495pt;margin-top:-1.797607pt;width:408.0675pt;height:12.5pt;mso-position-horizontal-relative:page;mso-position-vertical-relative:paragraph;z-index:15731200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 </w:t>
      </w:r>
      <w:r>
        <w:rPr>
          <w:spacing w:val="-2"/>
        </w:rPr>
        <w:t>Name:</w:t>
      </w: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2785484</wp:posOffset>
                </wp:positionH>
                <wp:positionV relativeFrom="paragraph">
                  <wp:posOffset>79099</wp:posOffset>
                </wp:positionV>
                <wp:extent cx="4069715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697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715" h="158750">
                              <a:moveTo>
                                <a:pt x="0" y="158750"/>
                              </a:moveTo>
                              <a:lnTo>
                                <a:pt x="4069340" y="158750"/>
                              </a:lnTo>
                              <a:lnTo>
                                <a:pt x="406934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9.329498pt;margin-top:6.22832pt;width:320.4205pt;height:12.5pt;mso-position-horizontal-relative:page;mso-position-vertical-relative:paragraph;z-index:15731712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 Address (street, city, </w:t>
      </w:r>
      <w:r>
        <w:rPr>
          <w:spacing w:val="-2"/>
        </w:rPr>
        <w:t>state):</w:t>
      </w:r>
    </w:p>
    <w:p>
      <w:pPr>
        <w:pStyle w:val="BodyText"/>
        <w:spacing w:before="54"/>
      </w:pPr>
    </w:p>
    <w:p>
      <w:pPr>
        <w:pStyle w:val="Heading2"/>
      </w:pPr>
      <w:r>
        <w:rPr/>
        <w:t>the following described </w:t>
      </w:r>
      <w:r>
        <w:rPr>
          <w:spacing w:val="-2"/>
        </w:rPr>
        <w:t>equipment:</w:t>
      </w:r>
    </w:p>
    <w:p>
      <w:pPr>
        <w:pStyle w:val="BodyText"/>
        <w:spacing w:before="6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201690</wp:posOffset>
                </wp:positionV>
                <wp:extent cx="5943600" cy="9150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43600" cy="915035"/>
                          <a:chExt cx="5943600" cy="91503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4068098" y="779778"/>
                            <a:ext cx="3016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17278" y="779778"/>
                            <a:ext cx="3752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Model: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779778"/>
                            <a:ext cx="3416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Make: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593725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755650">
                                <a:moveTo>
                                  <a:pt x="0" y="755650"/>
                                </a:moveTo>
                                <a:lnTo>
                                  <a:pt x="5937250" y="7556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5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9329" y="749300"/>
                            <a:ext cx="15367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165100">
                                <a:moveTo>
                                  <a:pt x="1536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36348" y="165100"/>
                                </a:lnTo>
                                <a:lnTo>
                                  <a:pt x="15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2504" y="752475"/>
                            <a:ext cx="15303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58750">
                                <a:moveTo>
                                  <a:pt x="0" y="158750"/>
                                </a:moveTo>
                                <a:lnTo>
                                  <a:pt x="1529998" y="158750"/>
                                </a:lnTo>
                                <a:lnTo>
                                  <a:pt x="152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30148" y="749300"/>
                            <a:ext cx="15367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165100">
                                <a:moveTo>
                                  <a:pt x="153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36349" y="165100"/>
                                </a:lnTo>
                                <a:lnTo>
                                  <a:pt x="15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33323" y="752475"/>
                            <a:ext cx="15303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58750">
                                <a:moveTo>
                                  <a:pt x="0" y="158750"/>
                                </a:moveTo>
                                <a:lnTo>
                                  <a:pt x="1529999" y="158750"/>
                                </a:lnTo>
                                <a:lnTo>
                                  <a:pt x="152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07251" y="749300"/>
                            <a:ext cx="15367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165100">
                                <a:moveTo>
                                  <a:pt x="1536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36348" y="165100"/>
                                </a:lnTo>
                                <a:lnTo>
                                  <a:pt x="15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10426" y="752475"/>
                            <a:ext cx="15303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58750">
                                <a:moveTo>
                                  <a:pt x="0" y="158750"/>
                                </a:moveTo>
                                <a:lnTo>
                                  <a:pt x="1529998" y="158750"/>
                                </a:lnTo>
                                <a:lnTo>
                                  <a:pt x="152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5.881152pt;width:468pt;height:72.05pt;mso-position-horizontal-relative:page;mso-position-vertical-relative:paragraph;z-index:-15728128;mso-wrap-distance-left:0;mso-wrap-distance-right:0" id="docshapegroup8" coordorigin="1440,318" coordsize="9360,1441">
                <v:shape style="position:absolute;left:7846;top:1545;width:475;height:213" type="#_x0000_t202" id="docshape9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  <v:shape style="position:absolute;left:4616;top:1545;width:591;height:213" type="#_x0000_t202" id="docshape1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Model:</w:t>
                        </w:r>
                      </w:p>
                    </w:txbxContent>
                  </v:textbox>
                  <w10:wrap type="none"/>
                </v:shape>
                <v:shape style="position:absolute;left:1440;top:1545;width:538;height:213" type="#_x0000_t202" id="docshape1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Make:</w:t>
                        </w:r>
                      </w:p>
                    </w:txbxContent>
                  </v:textbox>
                  <w10:wrap type="none"/>
                </v:shape>
                <v:rect style="position:absolute;left:1445;top:322;width:9350;height:1190" id="docshape12" filled="false" stroked="true" strokeweight=".5pt" strokecolor="#000000">
                  <v:stroke dashstyle="solid"/>
                </v:rect>
                <v:rect style="position:absolute;left:2037;top:1497;width:2420;height:260" id="docshape13" filled="true" fillcolor="#ffffff" stroked="false">
                  <v:fill type="solid"/>
                </v:rect>
                <v:rect style="position:absolute;left:2042;top:1502;width:2410;height:250" id="docshape14" filled="false" stroked="true" strokeweight=".5pt" strokecolor="#000000">
                  <v:stroke dashstyle="solid"/>
                </v:rect>
                <v:rect style="position:absolute;left:5267;top:1497;width:2420;height:260" id="docshape15" filled="true" fillcolor="#ffffff" stroked="false">
                  <v:fill type="solid"/>
                </v:rect>
                <v:rect style="position:absolute;left:5272;top:1502;width:2410;height:250" id="docshape16" filled="false" stroked="true" strokeweight=".5pt" strokecolor="#000000">
                  <v:stroke dashstyle="solid"/>
                </v:rect>
                <v:rect style="position:absolute;left:8380;top:1497;width:2420;height:260" id="docshape17" filled="true" fillcolor="#ffffff" stroked="false">
                  <v:fill type="solid"/>
                </v:rect>
                <v:rect style="position:absolute;left:8385;top:1502;width:2410;height:250" id="docshape18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3"/>
        <w:rPr>
          <w:rFonts w:ascii="Arial"/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1772869</wp:posOffset>
                </wp:positionH>
                <wp:positionV relativeFrom="paragraph">
                  <wp:posOffset>-23333</wp:posOffset>
                </wp:positionV>
                <wp:extent cx="5082540" cy="158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825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2540" h="158750">
                              <a:moveTo>
                                <a:pt x="0" y="158750"/>
                              </a:moveTo>
                              <a:lnTo>
                                <a:pt x="5081955" y="158750"/>
                              </a:lnTo>
                              <a:lnTo>
                                <a:pt x="508195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595993pt;margin-top:-1.837256pt;width:400.154pt;height:12.5pt;mso-position-horizontal-relative:page;mso-position-vertical-relative:paragraph;z-index:15732224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Serial </w:t>
      </w:r>
      <w:r>
        <w:rPr>
          <w:spacing w:val="-2"/>
        </w:rPr>
        <w:t>Number:</w:t>
      </w:r>
    </w:p>
    <w:p>
      <w:pPr>
        <w:pStyle w:val="BodyText"/>
        <w:spacing w:before="143"/>
      </w:pPr>
    </w:p>
    <w:p>
      <w:pPr>
        <w:pStyle w:val="BodyText"/>
        <w:spacing w:line="307" w:lineRule="auto"/>
      </w:pP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affirms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accurate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his/her </w:t>
      </w:r>
      <w:r>
        <w:rPr>
          <w:spacing w:val="-2"/>
        </w:rPr>
        <w:t>knowledge.</w:t>
      </w:r>
    </w:p>
    <w:p>
      <w:pPr>
        <w:pStyle w:val="BodyText"/>
        <w:spacing w:line="307" w:lineRule="auto" w:before="200"/>
        <w:ind w:right="312"/>
      </w:pP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accepts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‘as is’ condition, with no guarantees or warranties, either expressed or implied for the property.</w:t>
      </w:r>
    </w:p>
    <w:p>
      <w:pPr>
        <w:pStyle w:val="Heading3"/>
        <w:spacing w:line="307" w:lineRule="auto" w:before="201"/>
        <w:ind w:right="312"/>
      </w:pPr>
      <w:r>
        <w:rPr/>
        <w:t>ALL GOODS ARE SOLD AS IS OR WITH ALL FAULTS. THERE ARE NO IMPLIED WARRANTIES OF MERCHANTABILITY OR FITNESS FOR A PARTICULAR PURPOSE WHICH EXTEND BEYOND THE DESCRIPTION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HEREOF.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ACCEPTS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QUALITY AND PERFORMANCE OF THE EQUIPMENT. (FLA. STAT. § 672.316(3)(A))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spacing w:line="592" w:lineRule="auto"/>
        <w:ind w:right="3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1860219</wp:posOffset>
                </wp:positionH>
                <wp:positionV relativeFrom="paragraph">
                  <wp:posOffset>384530</wp:posOffset>
                </wp:positionV>
                <wp:extent cx="4994910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99491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910" h="158750">
                              <a:moveTo>
                                <a:pt x="0" y="158750"/>
                              </a:moveTo>
                              <a:lnTo>
                                <a:pt x="4994605" y="158750"/>
                              </a:lnTo>
                              <a:lnTo>
                                <a:pt x="499460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473999pt;margin-top:30.278027pt;width:393.276pt;height:12.5pt;mso-position-horizontal-relative:page;mso-position-vertical-relative:paragraph;z-index:15732736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2047951</wp:posOffset>
                </wp:positionH>
                <wp:positionV relativeFrom="paragraph">
                  <wp:posOffset>702030</wp:posOffset>
                </wp:positionV>
                <wp:extent cx="4806950" cy="158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8069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158750">
                              <a:moveTo>
                                <a:pt x="0" y="158750"/>
                              </a:moveTo>
                              <a:lnTo>
                                <a:pt x="4806873" y="158750"/>
                              </a:lnTo>
                              <a:lnTo>
                                <a:pt x="480687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255997pt;margin-top:55.278027pt;width:378.494pt;height:12.5pt;mso-position-horizontal-relative:page;mso-position-vertical-relative:paragraph;z-index:15733248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Executed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position w:val="-3"/>
        </w:rPr>
        <w:drawing>
          <wp:inline distT="0" distB="0" distL="0" distR="0">
            <wp:extent cx="444500" cy="1651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8"/>
        </w:rPr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position w:val="-3"/>
        </w:rPr>
        <w:drawing>
          <wp:inline distT="0" distB="0" distL="0" distR="0">
            <wp:extent cx="1143000" cy="1651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1"/>
        </w:rPr>
        <w:t> </w:t>
      </w:r>
      <w:r>
        <w:rPr/>
        <w:t>,</w:t>
      </w:r>
      <w:r>
        <w:rPr>
          <w:spacing w:val="-4"/>
        </w:rPr>
        <w:t> </w:t>
      </w:r>
      <w:r>
        <w:rPr/>
        <w:t>20</w:t>
      </w:r>
      <w:r>
        <w:rPr>
          <w:position w:val="-3"/>
        </w:rPr>
        <w:drawing>
          <wp:inline distT="0" distB="0" distL="0" distR="0">
            <wp:extent cx="406400" cy="1651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1"/>
        </w:rPr>
        <w:t> </w:t>
      </w:r>
      <w:r>
        <w:rPr/>
        <w:t>. Seller Signature:</w:t>
      </w:r>
    </w:p>
    <w:p>
      <w:pPr>
        <w:pStyle w:val="BodyText"/>
        <w:spacing w:line="178" w:lineRule="exact"/>
      </w:pPr>
      <w:r>
        <w:rPr/>
        <w:t>Seller printed </w:t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549" w:lineRule="auto"/>
        <w:ind w:right="7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1866976</wp:posOffset>
                </wp:positionH>
                <wp:positionV relativeFrom="paragraph">
                  <wp:posOffset>-23282</wp:posOffset>
                </wp:positionV>
                <wp:extent cx="4987925" cy="1587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98792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 h="158750">
                              <a:moveTo>
                                <a:pt x="0" y="158750"/>
                              </a:moveTo>
                              <a:lnTo>
                                <a:pt x="4987848" y="158750"/>
                              </a:lnTo>
                              <a:lnTo>
                                <a:pt x="498784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.005997pt;margin-top:-1.833301pt;width:392.744pt;height:12.5pt;mso-position-horizontal-relative:page;mso-position-vertical-relative:paragraph;z-index:15733760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2054707</wp:posOffset>
                </wp:positionH>
                <wp:positionV relativeFrom="paragraph">
                  <wp:posOffset>294217</wp:posOffset>
                </wp:positionV>
                <wp:extent cx="4800600" cy="1587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006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 h="158750">
                              <a:moveTo>
                                <a:pt x="0" y="158750"/>
                              </a:moveTo>
                              <a:lnTo>
                                <a:pt x="4800117" y="158750"/>
                              </a:lnTo>
                              <a:lnTo>
                                <a:pt x="480011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787994pt;margin-top:23.166698pt;width:377.962pt;height:12.5pt;mso-position-horizontal-relative:page;mso-position-vertical-relative:paragraph;z-index:15734272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 Signature: Buyer</w:t>
      </w:r>
      <w:r>
        <w:rPr>
          <w:spacing w:val="-14"/>
        </w:rPr>
        <w:t> </w:t>
      </w:r>
      <w:r>
        <w:rPr/>
        <w:t>printed</w:t>
      </w:r>
      <w:r>
        <w:rPr>
          <w:spacing w:val="-13"/>
        </w:rPr>
        <w:t> </w:t>
      </w:r>
      <w:r>
        <w:rPr/>
        <w:t>name:</w:t>
      </w:r>
    </w:p>
    <w:sectPr>
      <w:footerReference w:type="default" r:id="rId5"/>
      <w:type w:val="continuous"/>
      <w:pgSz w:w="12240" w:h="15840"/>
      <w:pgMar w:header="0" w:footer="885" w:top="280" w:bottom="108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376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8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Equipment Bill of Sale</dc:title>
  <dcterms:created xsi:type="dcterms:W3CDTF">2026-06-05T09:26:51Z</dcterms:created>
  <dcterms:modified xsi:type="dcterms:W3CDTF">2026-06-05T09:26:51Z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2026-06-05T00:00:00Z</vt:filetime>
  </property>
  <property fmtid="{D5CDD505-2E9C-101B-9397-08002B2CF9AE}" pid="6" name="Producer">
    <vt:lpwstr>ReportLab PDF Library - (opensource)</vt:lpwstr>
  </property>
</Properties>
</file>