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Non-Compete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798" w:right="0" w:firstLine="0"/>
        <w:jc w:val="left"/>
        <w:rPr>
          <w:sz w:val="16"/>
        </w:rPr>
      </w:pPr>
      <w:r>
        <w:rPr>
          <w:sz w:val="16"/>
        </w:rPr>
        <w:t>Governed by Fla. Stat. § 542.335 and § 542.336 — Florida Restrictive </w:t>
      </w:r>
      <w:r>
        <w:rPr>
          <w:spacing w:val="-2"/>
          <w:sz w:val="16"/>
        </w:rPr>
        <w:t>Covenants</w:t>
      </w:r>
    </w:p>
    <w:p>
      <w:pPr>
        <w:pStyle w:val="BodyText"/>
        <w:spacing w:before="103"/>
        <w:rPr>
          <w:sz w:val="16"/>
        </w:rPr>
      </w:pPr>
    </w:p>
    <w:p>
      <w:pPr>
        <w:pStyle w:val="BodyText"/>
        <w:spacing w:before="1"/>
      </w:pPr>
      <w:r>
        <w:rPr/>
        <mc:AlternateContent>
          <mc:Choice Requires="wps">
            <w:drawing>
              <wp:anchor distT="0" distB="0" distL="0" distR="0" allowOverlap="1" layoutInCell="1" locked="0" behindDoc="0" simplePos="0" relativeHeight="15729152">
                <wp:simplePos x="0" y="0"/>
                <wp:positionH relativeFrom="page">
                  <wp:posOffset>917575</wp:posOffset>
                </wp:positionH>
                <wp:positionV relativeFrom="paragraph">
                  <wp:posOffset>154959</wp:posOffset>
                </wp:positionV>
                <wp:extent cx="1962150"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962150" cy="158750"/>
                        </a:xfrm>
                        <a:custGeom>
                          <a:avLst/>
                          <a:gdLst/>
                          <a:ahLst/>
                          <a:cxnLst/>
                          <a:rect l="l" t="t" r="r" b="b"/>
                          <a:pathLst>
                            <a:path w="1962150" h="158750">
                              <a:moveTo>
                                <a:pt x="0" y="158750"/>
                              </a:moveTo>
                              <a:lnTo>
                                <a:pt x="1962150" y="158750"/>
                              </a:lnTo>
                              <a:lnTo>
                                <a:pt x="1962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201563pt;width:154.5pt;height:12.5pt;mso-position-horizontal-relative:page;mso-position-vertical-relative:paragraph;z-index:15729152" id="docshape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528960">
                <wp:simplePos x="0" y="0"/>
                <wp:positionH relativeFrom="page">
                  <wp:posOffset>3949306</wp:posOffset>
                </wp:positionH>
                <wp:positionV relativeFrom="paragraph">
                  <wp:posOffset>154959</wp:posOffset>
                </wp:positionV>
                <wp:extent cx="2131060"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131060" cy="158750"/>
                        </a:xfrm>
                        <a:custGeom>
                          <a:avLst/>
                          <a:gdLst/>
                          <a:ahLst/>
                          <a:cxnLst/>
                          <a:rect l="l" t="t" r="r" b="b"/>
                          <a:pathLst>
                            <a:path w="2131060" h="158750">
                              <a:moveTo>
                                <a:pt x="0" y="158750"/>
                              </a:moveTo>
                              <a:lnTo>
                                <a:pt x="2130761" y="158750"/>
                              </a:lnTo>
                              <a:lnTo>
                                <a:pt x="213076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0.968994pt;margin-top:12.201563pt;width:167.77652pt;height:12.5pt;mso-position-horizontal-relative:page;mso-position-vertical-relative:paragraph;z-index:-15787520" id="docshape4" filled="false" stroked="true" strokeweight=".5pt" strokecolor="#000000">
                <v:stroke dashstyle="solid"/>
                <w10:wrap type="none"/>
              </v:rect>
            </w:pict>
          </mc:Fallback>
        </mc:AlternateContent>
      </w:r>
      <w:r>
        <w:rPr/>
        <w:t>This Non-Compete and Non-Solicitation Agreement ("Agreement") is </w:t>
      </w:r>
      <w:r>
        <w:rPr>
          <w:spacing w:val="-2"/>
        </w:rPr>
        <w:t>between:</w:t>
      </w:r>
    </w:p>
    <w:p>
      <w:pPr>
        <w:pStyle w:val="BodyText"/>
        <w:tabs>
          <w:tab w:pos="8232" w:val="left" w:leader="none"/>
        </w:tabs>
        <w:spacing w:before="61"/>
        <w:ind w:left="3192"/>
      </w:pPr>
      <w:r>
        <w:rPr/>
        <w:t>("Employee"), </w:t>
      </w:r>
      <w:r>
        <w:rPr>
          <w:spacing w:val="-5"/>
        </w:rPr>
        <w:t>and</w:t>
      </w:r>
      <w:r>
        <w:rPr/>
        <w:tab/>
      </w:r>
      <w:r>
        <w:rPr>
          <w:spacing w:val="-2"/>
        </w:rPr>
        <w:t>("Company").</w:t>
      </w:r>
    </w:p>
    <w:p>
      <w:pPr>
        <w:pStyle w:val="BodyText"/>
        <w:spacing w:before="162"/>
      </w:pPr>
      <w:r>
        <w:rPr/>
        <w:t>The Agreement is effective as of </w:t>
      </w:r>
      <w:r>
        <w:rPr>
          <w:spacing w:val="-5"/>
        </w:rPr>
        <w:t>the</w:t>
      </w:r>
    </w:p>
    <w:p>
      <w:pPr>
        <w:pStyle w:val="BodyText"/>
        <w:spacing w:before="19"/>
        <w:ind w:left="692"/>
      </w:pPr>
      <w:r>
        <w:rPr/>
        <mc:AlternateContent>
          <mc:Choice Requires="wps">
            <w:drawing>
              <wp:anchor distT="0" distB="0" distL="0" distR="0" allowOverlap="1" layoutInCell="1" locked="0" behindDoc="0" simplePos="0" relativeHeight="15730176">
                <wp:simplePos x="0" y="0"/>
                <wp:positionH relativeFrom="page">
                  <wp:posOffset>917575</wp:posOffset>
                </wp:positionH>
                <wp:positionV relativeFrom="paragraph">
                  <wp:posOffset>15612</wp:posOffset>
                </wp:positionV>
                <wp:extent cx="374650"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74650" cy="158750"/>
                        </a:xfrm>
                        <a:custGeom>
                          <a:avLst/>
                          <a:gdLst/>
                          <a:ahLst/>
                          <a:cxnLst/>
                          <a:rect l="l" t="t" r="r" b="b"/>
                          <a:pathLst>
                            <a:path w="374650" h="158750">
                              <a:moveTo>
                                <a:pt x="0" y="158750"/>
                              </a:moveTo>
                              <a:lnTo>
                                <a:pt x="374650" y="158750"/>
                              </a:lnTo>
                              <a:lnTo>
                                <a:pt x="37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229346pt;width:29.5pt;height:12.5pt;mso-position-horizontal-relative:page;mso-position-vertical-relative:paragraph;z-index:15730176" id="docshape5" filled="false" stroked="true" strokeweight=".5pt" strokecolor="#000000">
                <v:stroke dashstyle="solid"/>
                <w10:wrap type="none"/>
              </v:rect>
            </w:pict>
          </mc:Fallback>
        </mc:AlternateContent>
      </w:r>
      <w:r>
        <w:rPr/>
        <w:t>day</w:t>
      </w:r>
      <w:r>
        <w:rPr>
          <w:spacing w:val="-2"/>
        </w:rPr>
        <w:t> </w:t>
      </w:r>
      <w:r>
        <w:rPr/>
        <w:t>of </w:t>
      </w:r>
      <w:r>
        <w:rPr>
          <w:position w:val="-3"/>
        </w:rPr>
        <w:drawing>
          <wp:inline distT="0" distB="0" distL="0" distR="0">
            <wp:extent cx="1143000" cy="1651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1143000" cy="165100"/>
                    </a:xfrm>
                    <a:prstGeom prst="rect">
                      <a:avLst/>
                    </a:prstGeom>
                  </pic:spPr>
                </pic:pic>
              </a:graphicData>
            </a:graphic>
          </wp:inline>
        </w:drawing>
      </w:r>
      <w:r>
        <w:rPr>
          <w:position w:val="-3"/>
        </w:rPr>
      </w:r>
      <w:r>
        <w:rPr>
          <w:rFonts w:ascii="Times New Roman"/>
          <w:spacing w:val="-8"/>
        </w:rPr>
        <w:t> </w:t>
      </w:r>
      <w:r>
        <w:rPr/>
        <w:t>, 20</w:t>
      </w:r>
      <w:r>
        <w:rPr>
          <w:position w:val="-3"/>
        </w:rPr>
        <w:drawing>
          <wp:inline distT="0" distB="0" distL="0" distR="0">
            <wp:extent cx="381000" cy="1651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381000" cy="165100"/>
                    </a:xfrm>
                    <a:prstGeom prst="rect">
                      <a:avLst/>
                    </a:prstGeom>
                  </pic:spPr>
                </pic:pic>
              </a:graphicData>
            </a:graphic>
          </wp:inline>
        </w:drawing>
      </w:r>
      <w:r>
        <w:rPr>
          <w:position w:val="-3"/>
        </w:rPr>
      </w:r>
      <w:r>
        <w:rPr>
          <w:rFonts w:ascii="Times New Roman"/>
          <w:spacing w:val="44"/>
        </w:rPr>
        <w:t> </w:t>
      </w:r>
      <w:r>
        <w:rPr/>
        <w:t>("Effective </w:t>
      </w:r>
      <w:r>
        <w:rPr>
          <w:spacing w:val="-2"/>
        </w:rPr>
        <w:t>Date").</w:t>
      </w:r>
    </w:p>
    <w:p>
      <w:pPr>
        <w:pStyle w:val="BodyText"/>
        <w:spacing w:before="23"/>
      </w:pPr>
    </w:p>
    <w:p>
      <w:pPr>
        <w:pStyle w:val="BodyText"/>
        <w:spacing w:line="307" w:lineRule="auto"/>
        <w:ind w:right="455"/>
      </w:pPr>
      <w:r>
        <w:rPr/>
        <w:t>In</w:t>
      </w:r>
      <w:r>
        <w:rPr>
          <w:spacing w:val="-3"/>
        </w:rPr>
        <w:t> </w:t>
      </w:r>
      <w:r>
        <w:rPr/>
        <w:t>consideration</w:t>
      </w:r>
      <w:r>
        <w:rPr>
          <w:spacing w:val="-3"/>
        </w:rPr>
        <w:t> </w:t>
      </w:r>
      <w:r>
        <w:rPr/>
        <w:t>of</w:t>
      </w:r>
      <w:r>
        <w:rPr>
          <w:spacing w:val="-3"/>
        </w:rPr>
        <w:t> </w:t>
      </w:r>
      <w:r>
        <w:rPr/>
        <w:t>the</w:t>
      </w:r>
      <w:r>
        <w:rPr>
          <w:spacing w:val="-3"/>
        </w:rPr>
        <w:t> </w:t>
      </w:r>
      <w:r>
        <w:rPr/>
        <w:t>employment</w:t>
      </w:r>
      <w:r>
        <w:rPr>
          <w:spacing w:val="-3"/>
        </w:rPr>
        <w:t> </w:t>
      </w:r>
      <w:r>
        <w:rPr/>
        <w:t>opportunity</w:t>
      </w:r>
      <w:r>
        <w:rPr>
          <w:spacing w:val="-3"/>
        </w:rPr>
        <w:t> </w:t>
      </w:r>
      <w:r>
        <w:rPr/>
        <w:t>provided</w:t>
      </w:r>
      <w:r>
        <w:rPr>
          <w:spacing w:val="-3"/>
        </w:rPr>
        <w:t> </w:t>
      </w:r>
      <w:r>
        <w:rPr/>
        <w:t>by</w:t>
      </w:r>
      <w:r>
        <w:rPr>
          <w:spacing w:val="-3"/>
        </w:rPr>
        <w:t> </w:t>
      </w:r>
      <w:r>
        <w:rPr/>
        <w:t>the</w:t>
      </w:r>
      <w:r>
        <w:rPr>
          <w:spacing w:val="-3"/>
        </w:rPr>
        <w:t> </w:t>
      </w:r>
      <w:r>
        <w:rPr/>
        <w:t>Company,</w:t>
      </w:r>
      <w:r>
        <w:rPr>
          <w:spacing w:val="-3"/>
        </w:rPr>
        <w:t> </w:t>
      </w:r>
      <w:r>
        <w:rPr/>
        <w:t>the</w:t>
      </w:r>
      <w:r>
        <w:rPr>
          <w:spacing w:val="-3"/>
        </w:rPr>
        <w:t> </w:t>
      </w:r>
      <w:r>
        <w:rPr/>
        <w:t>Employee,</w:t>
      </w:r>
      <w:r>
        <w:rPr>
          <w:spacing w:val="-3"/>
        </w:rPr>
        <w:t> </w:t>
      </w:r>
      <w:r>
        <w:rPr/>
        <w:t>intending</w:t>
      </w:r>
      <w:r>
        <w:rPr>
          <w:spacing w:val="-3"/>
        </w:rPr>
        <w:t> </w:t>
      </w:r>
      <w:r>
        <w:rPr/>
        <w:t>to</w:t>
      </w:r>
      <w:r>
        <w:rPr>
          <w:spacing w:val="-3"/>
        </w:rPr>
        <w:t> </w:t>
      </w:r>
      <w:r>
        <w:rPr/>
        <w:t>be legally bound, agrees to the following:</w:t>
      </w:r>
    </w:p>
    <w:p>
      <w:pPr>
        <w:pStyle w:val="Heading2"/>
        <w:numPr>
          <w:ilvl w:val="0"/>
          <w:numId w:val="1"/>
        </w:numPr>
        <w:tabs>
          <w:tab w:pos="211" w:val="left" w:leader="none"/>
        </w:tabs>
        <w:spacing w:line="240" w:lineRule="auto" w:before="161" w:after="0"/>
        <w:ind w:left="211" w:right="0" w:hanging="211"/>
        <w:jc w:val="left"/>
      </w:pPr>
      <w:r>
        <w:rPr/>
        <w:t>TERM OF </w:t>
      </w:r>
      <w:r>
        <w:rPr>
          <w:spacing w:val="-2"/>
        </w:rPr>
        <w:t>AGREEMENT.</w:t>
      </w:r>
    </w:p>
    <w:p>
      <w:pPr>
        <w:pStyle w:val="BodyText"/>
        <w:spacing w:line="261" w:lineRule="auto" w:before="62"/>
        <w:ind w:right="1676"/>
      </w:pPr>
      <w:r>
        <w:rPr/>
        <w:t>This</w:t>
      </w:r>
      <w:r>
        <w:rPr>
          <w:spacing w:val="-2"/>
        </w:rPr>
        <w:t> </w:t>
      </w:r>
      <w:r>
        <w:rPr/>
        <w:t>Agreement</w:t>
      </w:r>
      <w:r>
        <w:rPr>
          <w:spacing w:val="-2"/>
        </w:rPr>
        <w:t> </w:t>
      </w:r>
      <w:r>
        <w:rPr/>
        <w:t>is</w:t>
      </w:r>
      <w:r>
        <w:rPr>
          <w:spacing w:val="-2"/>
        </w:rPr>
        <w:t> </w:t>
      </w:r>
      <w:r>
        <w:rPr/>
        <w:t>effective</w:t>
      </w:r>
      <w:r>
        <w:rPr>
          <w:spacing w:val="-2"/>
        </w:rPr>
        <w:t> </w:t>
      </w:r>
      <w:r>
        <w:rPr/>
        <w:t>on</w:t>
      </w:r>
      <w:r>
        <w:rPr>
          <w:spacing w:val="-2"/>
        </w:rPr>
        <w:t> </w:t>
      </w:r>
      <w:r>
        <w:rPr/>
        <w:t>the</w:t>
      </w:r>
      <w:r>
        <w:rPr>
          <w:spacing w:val="-2"/>
        </w:rPr>
        <w:t> </w:t>
      </w:r>
      <w:r>
        <w:rPr/>
        <w:t>Effective</w:t>
      </w:r>
      <w:r>
        <w:rPr>
          <w:spacing w:val="-2"/>
        </w:rPr>
        <w:t> </w:t>
      </w:r>
      <w:r>
        <w:rPr/>
        <w:t>Date</w:t>
      </w:r>
      <w:r>
        <w:rPr>
          <w:spacing w:val="-2"/>
        </w:rPr>
        <w:t> </w:t>
      </w:r>
      <w:r>
        <w:rPr/>
        <w:t>and</w:t>
      </w:r>
      <w:r>
        <w:rPr>
          <w:spacing w:val="-2"/>
        </w:rPr>
        <w:t> </w:t>
      </w:r>
      <w:r>
        <w:rPr/>
        <w:t>shall</w:t>
      </w:r>
      <w:r>
        <w:rPr>
          <w:spacing w:val="-2"/>
        </w:rPr>
        <w:t> </w:t>
      </w:r>
      <w:r>
        <w:rPr/>
        <w:t>remain</w:t>
      </w:r>
      <w:r>
        <w:rPr>
          <w:spacing w:val="-2"/>
        </w:rPr>
        <w:t> </w:t>
      </w:r>
      <w:r>
        <w:rPr/>
        <w:t>throughout</w:t>
      </w:r>
      <w:r>
        <w:rPr>
          <w:spacing w:val="-2"/>
        </w:rPr>
        <w:t> </w:t>
      </w:r>
      <w:r>
        <w:rPr/>
        <w:t>the</w:t>
      </w:r>
      <w:r>
        <w:rPr>
          <w:spacing w:val="-2"/>
        </w:rPr>
        <w:t> </w:t>
      </w:r>
      <w:r>
        <w:rPr/>
        <w:t>term</w:t>
      </w:r>
      <w:r>
        <w:rPr>
          <w:spacing w:val="-2"/>
        </w:rPr>
        <w:t> </w:t>
      </w:r>
      <w:r>
        <w:rPr/>
        <w:t>of Employee's employment with the Company and for a period of</w:t>
      </w:r>
      <w:r>
        <w:rPr>
          <w:spacing w:val="-1"/>
        </w:rPr>
        <w:t> </w:t>
      </w:r>
      <w:r>
        <w:rPr>
          <w:spacing w:val="-1"/>
          <w:position w:val="-3"/>
        </w:rPr>
        <w:drawing>
          <wp:inline distT="0" distB="0" distL="0" distR="0">
            <wp:extent cx="381000" cy="1651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81000" cy="165100"/>
                    </a:xfrm>
                    <a:prstGeom prst="rect">
                      <a:avLst/>
                    </a:prstGeom>
                  </pic:spPr>
                </pic:pic>
              </a:graphicData>
            </a:graphic>
          </wp:inline>
        </w:drawing>
      </w:r>
      <w:r>
        <w:rPr>
          <w:spacing w:val="-1"/>
          <w:position w:val="-3"/>
        </w:rPr>
      </w:r>
      <w:r>
        <w:rPr>
          <w:rFonts w:ascii="Times New Roman"/>
          <w:spacing w:val="45"/>
        </w:rPr>
        <w:t> </w:t>
      </w:r>
      <w:r>
        <w:rPr/>
        <w:t>year(s) </w:t>
      </w:r>
      <w:r>
        <w:rPr>
          <w:spacing w:val="-2"/>
        </w:rPr>
        <w:t>thereafter.</w:t>
      </w:r>
    </w:p>
    <w:p>
      <w:pPr>
        <w:pStyle w:val="Heading2"/>
        <w:numPr>
          <w:ilvl w:val="0"/>
          <w:numId w:val="1"/>
        </w:numPr>
        <w:tabs>
          <w:tab w:pos="263" w:val="left" w:leader="none"/>
        </w:tabs>
        <w:spacing w:line="240" w:lineRule="auto" w:before="178" w:after="0"/>
        <w:ind w:left="263" w:right="0" w:hanging="263"/>
        <w:jc w:val="left"/>
      </w:pPr>
      <w:r>
        <w:rPr/>
        <w:t>LIMITATIONS OF THIS </w:t>
      </w:r>
      <w:r>
        <w:rPr>
          <w:spacing w:val="-2"/>
        </w:rPr>
        <w:t>AGREEMENT.</w:t>
      </w:r>
    </w:p>
    <w:p>
      <w:pPr>
        <w:pStyle w:val="BodyText"/>
        <w:spacing w:line="307" w:lineRule="auto" w:before="61"/>
        <w:ind w:right="455"/>
      </w:pPr>
      <w:r>
        <w:rPr/>
        <w:t>This Agreement is not a contract of employment. Neither Employee nor the Company is obligated to any specific</w:t>
      </w:r>
      <w:r>
        <w:rPr>
          <w:spacing w:val="-3"/>
        </w:rPr>
        <w:t> </w:t>
      </w:r>
      <w:r>
        <w:rPr/>
        <w:t>term</w:t>
      </w:r>
      <w:r>
        <w:rPr>
          <w:spacing w:val="-3"/>
        </w:rPr>
        <w:t> </w:t>
      </w:r>
      <w:r>
        <w:rPr/>
        <w:t>of</w:t>
      </w:r>
      <w:r>
        <w:rPr>
          <w:spacing w:val="-3"/>
        </w:rPr>
        <w:t> </w:t>
      </w:r>
      <w:r>
        <w:rPr/>
        <w:t>employment.</w:t>
      </w:r>
      <w:r>
        <w:rPr>
          <w:spacing w:val="-3"/>
        </w:rPr>
        <w:t> </w:t>
      </w:r>
      <w:r>
        <w:rPr/>
        <w:t>This</w:t>
      </w:r>
      <w:r>
        <w:rPr>
          <w:spacing w:val="-3"/>
        </w:rPr>
        <w:t> </w:t>
      </w:r>
      <w:r>
        <w:rPr/>
        <w:t>Agreement</w:t>
      </w:r>
      <w:r>
        <w:rPr>
          <w:spacing w:val="-3"/>
        </w:rPr>
        <w:t> </w:t>
      </w:r>
      <w:r>
        <w:rPr/>
        <w:t>is</w:t>
      </w:r>
      <w:r>
        <w:rPr>
          <w:spacing w:val="-3"/>
        </w:rPr>
        <w:t> </w:t>
      </w:r>
      <w:r>
        <w:rPr/>
        <w:t>limited</w:t>
      </w:r>
      <w:r>
        <w:rPr>
          <w:spacing w:val="-3"/>
        </w:rPr>
        <w:t> </w:t>
      </w:r>
      <w:r>
        <w:rPr/>
        <w:t>to</w:t>
      </w:r>
      <w:r>
        <w:rPr>
          <w:spacing w:val="-3"/>
        </w:rPr>
        <w:t> </w:t>
      </w:r>
      <w:r>
        <w:rPr/>
        <w:t>the</w:t>
      </w:r>
      <w:r>
        <w:rPr>
          <w:spacing w:val="-3"/>
        </w:rPr>
        <w:t> </w:t>
      </w:r>
      <w:r>
        <w:rPr/>
        <w:t>subject</w:t>
      </w:r>
      <w:r>
        <w:rPr>
          <w:spacing w:val="-3"/>
        </w:rPr>
        <w:t> </w:t>
      </w:r>
      <w:r>
        <w:rPr/>
        <w:t>matter</w:t>
      </w:r>
      <w:r>
        <w:rPr>
          <w:spacing w:val="-3"/>
        </w:rPr>
        <w:t> </w:t>
      </w:r>
      <w:r>
        <w:rPr/>
        <w:t>of</w:t>
      </w:r>
      <w:r>
        <w:rPr>
          <w:spacing w:val="-3"/>
        </w:rPr>
        <w:t> </w:t>
      </w:r>
      <w:r>
        <w:rPr/>
        <w:t>covenants</w:t>
      </w:r>
      <w:r>
        <w:rPr>
          <w:spacing w:val="-3"/>
        </w:rPr>
        <w:t> </w:t>
      </w:r>
      <w:r>
        <w:rPr/>
        <w:t>not</w:t>
      </w:r>
      <w:r>
        <w:rPr>
          <w:spacing w:val="-3"/>
        </w:rPr>
        <w:t> </w:t>
      </w:r>
      <w:r>
        <w:rPr/>
        <w:t>to</w:t>
      </w:r>
      <w:r>
        <w:rPr>
          <w:spacing w:val="-3"/>
        </w:rPr>
        <w:t> </w:t>
      </w:r>
      <w:r>
        <w:rPr/>
        <w:t>compete</w:t>
      </w:r>
      <w:r>
        <w:rPr>
          <w:spacing w:val="-3"/>
        </w:rPr>
        <w:t> </w:t>
      </w:r>
      <w:r>
        <w:rPr/>
        <w:t>or solicit as described in this Agreement.</w:t>
      </w:r>
    </w:p>
    <w:p>
      <w:pPr>
        <w:pStyle w:val="Heading2"/>
        <w:numPr>
          <w:ilvl w:val="0"/>
          <w:numId w:val="1"/>
        </w:numPr>
        <w:tabs>
          <w:tab w:pos="316" w:val="left" w:leader="none"/>
        </w:tabs>
        <w:spacing w:line="240" w:lineRule="auto" w:before="161" w:after="0"/>
        <w:ind w:left="316" w:right="0" w:hanging="316"/>
        <w:jc w:val="left"/>
      </w:pPr>
      <w:r>
        <w:rPr/>
        <w:t>COVENANT NOT TO </w:t>
      </w:r>
      <w:r>
        <w:rPr>
          <w:spacing w:val="-2"/>
        </w:rPr>
        <w:t>COMPETE.</w:t>
      </w:r>
    </w:p>
    <w:p>
      <w:pPr>
        <w:pStyle w:val="BodyText"/>
        <w:spacing w:line="307" w:lineRule="auto" w:before="62"/>
        <w:ind w:right="455"/>
      </w:pPr>
      <w:r>
        <w:rPr/>
        <w:t>Employee</w:t>
      </w:r>
      <w:r>
        <w:rPr>
          <w:spacing w:val="-2"/>
        </w:rPr>
        <w:t> </w:t>
      </w:r>
      <w:r>
        <w:rPr/>
        <w:t>agrees</w:t>
      </w:r>
      <w:r>
        <w:rPr>
          <w:spacing w:val="-2"/>
        </w:rPr>
        <w:t> </w:t>
      </w:r>
      <w:r>
        <w:rPr/>
        <w:t>that</w:t>
      </w:r>
      <w:r>
        <w:rPr>
          <w:spacing w:val="-2"/>
        </w:rPr>
        <w:t> </w:t>
      </w:r>
      <w:r>
        <w:rPr/>
        <w:t>at</w:t>
      </w:r>
      <w:r>
        <w:rPr>
          <w:spacing w:val="-2"/>
        </w:rPr>
        <w:t> </w:t>
      </w:r>
      <w:r>
        <w:rPr/>
        <w:t>no</w:t>
      </w:r>
      <w:r>
        <w:rPr>
          <w:spacing w:val="-2"/>
        </w:rPr>
        <w:t> </w:t>
      </w:r>
      <w:r>
        <w:rPr/>
        <w:t>time</w:t>
      </w:r>
      <w:r>
        <w:rPr>
          <w:spacing w:val="-2"/>
        </w:rPr>
        <w:t> </w:t>
      </w:r>
      <w:r>
        <w:rPr/>
        <w:t>during</w:t>
      </w:r>
      <w:r>
        <w:rPr>
          <w:spacing w:val="-2"/>
        </w:rPr>
        <w:t> </w:t>
      </w:r>
      <w:r>
        <w:rPr/>
        <w:t>the</w:t>
      </w:r>
      <w:r>
        <w:rPr>
          <w:spacing w:val="-2"/>
        </w:rPr>
        <w:t> </w:t>
      </w:r>
      <w:r>
        <w:rPr/>
        <w:t>term</w:t>
      </w:r>
      <w:r>
        <w:rPr>
          <w:spacing w:val="-2"/>
        </w:rPr>
        <w:t> </w:t>
      </w:r>
      <w:r>
        <w:rPr/>
        <w:t>of</w:t>
      </w:r>
      <w:r>
        <w:rPr>
          <w:spacing w:val="-2"/>
        </w:rPr>
        <w:t> </w:t>
      </w:r>
      <w:r>
        <w:rPr/>
        <w:t>their</w:t>
      </w:r>
      <w:r>
        <w:rPr>
          <w:spacing w:val="-2"/>
        </w:rPr>
        <w:t> </w:t>
      </w:r>
      <w:r>
        <w:rPr/>
        <w:t>employment</w:t>
      </w:r>
      <w:r>
        <w:rPr>
          <w:spacing w:val="-2"/>
        </w:rPr>
        <w:t> </w:t>
      </w:r>
      <w:r>
        <w:rPr/>
        <w:t>with</w:t>
      </w:r>
      <w:r>
        <w:rPr>
          <w:spacing w:val="-2"/>
        </w:rPr>
        <w:t> </w:t>
      </w:r>
      <w:r>
        <w:rPr/>
        <w:t>the</w:t>
      </w:r>
      <w:r>
        <w:rPr>
          <w:spacing w:val="-2"/>
        </w:rPr>
        <w:t> </w:t>
      </w:r>
      <w:r>
        <w:rPr/>
        <w:t>Company</w:t>
      </w:r>
      <w:r>
        <w:rPr>
          <w:spacing w:val="-2"/>
        </w:rPr>
        <w:t> </w:t>
      </w:r>
      <w:r>
        <w:rPr/>
        <w:t>that</w:t>
      </w:r>
      <w:r>
        <w:rPr>
          <w:spacing w:val="-2"/>
        </w:rPr>
        <w:t> </w:t>
      </w:r>
      <w:r>
        <w:rPr/>
        <w:t>he</w:t>
      </w:r>
      <w:r>
        <w:rPr>
          <w:spacing w:val="-2"/>
        </w:rPr>
        <w:t> </w:t>
      </w:r>
      <w:r>
        <w:rPr/>
        <w:t>or</w:t>
      </w:r>
      <w:r>
        <w:rPr>
          <w:spacing w:val="-2"/>
        </w:rPr>
        <w:t> </w:t>
      </w:r>
      <w:r>
        <w:rPr/>
        <w:t>she</w:t>
      </w:r>
      <w:r>
        <w:rPr>
          <w:spacing w:val="-2"/>
        </w:rPr>
        <w:t> </w:t>
      </w:r>
      <w:r>
        <w:rPr/>
        <w:t>will engage in any business activity which is competitive with the Company nor work for any company which competes with the Company.</w:t>
      </w:r>
    </w:p>
    <w:p>
      <w:pPr>
        <w:pStyle w:val="BodyText"/>
        <w:spacing w:line="302" w:lineRule="auto" w:before="39"/>
        <w:ind w:right="1676"/>
      </w:pPr>
      <w:r>
        <w:rPr/>
        <mc:AlternateContent>
          <mc:Choice Requires="wps">
            <w:drawing>
              <wp:anchor distT="0" distB="0" distL="0" distR="0" allowOverlap="1" layoutInCell="1" locked="0" behindDoc="0" simplePos="0" relativeHeight="15730688">
                <wp:simplePos x="0" y="0"/>
                <wp:positionH relativeFrom="page">
                  <wp:posOffset>917575</wp:posOffset>
                </wp:positionH>
                <wp:positionV relativeFrom="paragraph">
                  <wp:posOffset>561555</wp:posOffset>
                </wp:positionV>
                <wp:extent cx="438150" cy="1587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38150" cy="158750"/>
                        </a:xfrm>
                        <a:custGeom>
                          <a:avLst/>
                          <a:gdLst/>
                          <a:ahLst/>
                          <a:cxnLst/>
                          <a:rect l="l" t="t" r="r" b="b"/>
                          <a:pathLst>
                            <a:path w="438150" h="158750">
                              <a:moveTo>
                                <a:pt x="0" y="158750"/>
                              </a:moveTo>
                              <a:lnTo>
                                <a:pt x="438150" y="158750"/>
                              </a:lnTo>
                              <a:lnTo>
                                <a:pt x="438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4.216949pt;width:34.5pt;height:12.5pt;mso-position-horizontal-relative:page;mso-position-vertical-relative:paragraph;z-index:15730688" id="docshape6" filled="false" stroked="true" strokeweight=".5pt" strokecolor="#000000">
                <v:stroke dashstyle="solid"/>
                <w10:wrap type="none"/>
              </v:rect>
            </w:pict>
          </mc:Fallback>
        </mc:AlternateContent>
      </w:r>
      <w:r>
        <w:rPr/>
        <w:t>For a period of </w:t>
      </w:r>
      <w:r>
        <w:rPr>
          <w:spacing w:val="-1"/>
          <w:position w:val="-3"/>
        </w:rPr>
        <w:drawing>
          <wp:inline distT="0" distB="0" distL="0" distR="0">
            <wp:extent cx="381000" cy="1651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381000" cy="165100"/>
                    </a:xfrm>
                    <a:prstGeom prst="rect">
                      <a:avLst/>
                    </a:prstGeom>
                  </pic:spPr>
                </pic:pic>
              </a:graphicData>
            </a:graphic>
          </wp:inline>
        </w:drawing>
      </w:r>
      <w:r>
        <w:rPr>
          <w:spacing w:val="-1"/>
          <w:position w:val="-3"/>
        </w:rPr>
      </w:r>
      <w:r>
        <w:rPr>
          <w:rFonts w:ascii="Times New Roman"/>
          <w:spacing w:val="40"/>
        </w:rPr>
        <w:t> </w:t>
      </w:r>
      <w:r>
        <w:rPr/>
        <w:t>year(s) immediately following the termination of Employee's employment,</w:t>
      </w:r>
      <w:r>
        <w:rPr>
          <w:spacing w:val="-3"/>
        </w:rPr>
        <w:t> </w:t>
      </w:r>
      <w:r>
        <w:rPr/>
        <w:t>Employee</w:t>
      </w:r>
      <w:r>
        <w:rPr>
          <w:spacing w:val="-3"/>
        </w:rPr>
        <w:t> </w:t>
      </w:r>
      <w:r>
        <w:rPr/>
        <w:t>will</w:t>
      </w:r>
      <w:r>
        <w:rPr>
          <w:spacing w:val="-3"/>
        </w:rPr>
        <w:t> </w:t>
      </w:r>
      <w:r>
        <w:rPr/>
        <w:t>not,</w:t>
      </w:r>
      <w:r>
        <w:rPr>
          <w:spacing w:val="-3"/>
        </w:rPr>
        <w:t> </w:t>
      </w:r>
      <w:r>
        <w:rPr/>
        <w:t>for</w:t>
      </w:r>
      <w:r>
        <w:rPr>
          <w:spacing w:val="-3"/>
        </w:rPr>
        <w:t> </w:t>
      </w:r>
      <w:r>
        <w:rPr/>
        <w:t>themselves</w:t>
      </w:r>
      <w:r>
        <w:rPr>
          <w:spacing w:val="-3"/>
        </w:rPr>
        <w:t> </w:t>
      </w:r>
      <w:r>
        <w:rPr/>
        <w:t>or</w:t>
      </w:r>
      <w:r>
        <w:rPr>
          <w:spacing w:val="-3"/>
        </w:rPr>
        <w:t> </w:t>
      </w:r>
      <w:r>
        <w:rPr/>
        <w:t>on</w:t>
      </w:r>
      <w:r>
        <w:rPr>
          <w:spacing w:val="-3"/>
        </w:rPr>
        <w:t> </w:t>
      </w:r>
      <w:r>
        <w:rPr/>
        <w:t>behalf</w:t>
      </w:r>
      <w:r>
        <w:rPr>
          <w:spacing w:val="-3"/>
        </w:rPr>
        <w:t> </w:t>
      </w:r>
      <w:r>
        <w:rPr/>
        <w:t>of</w:t>
      </w:r>
      <w:r>
        <w:rPr>
          <w:spacing w:val="-3"/>
        </w:rPr>
        <w:t> </w:t>
      </w:r>
      <w:r>
        <w:rPr/>
        <w:t>any</w:t>
      </w:r>
      <w:r>
        <w:rPr>
          <w:spacing w:val="-3"/>
        </w:rPr>
        <w:t> </w:t>
      </w:r>
      <w:r>
        <w:rPr/>
        <w:t>other</w:t>
      </w:r>
      <w:r>
        <w:rPr>
          <w:spacing w:val="-3"/>
        </w:rPr>
        <w:t> </w:t>
      </w:r>
      <w:r>
        <w:rPr/>
        <w:t>person</w:t>
      </w:r>
      <w:r>
        <w:rPr>
          <w:spacing w:val="-3"/>
        </w:rPr>
        <w:t> </w:t>
      </w:r>
      <w:r>
        <w:rPr/>
        <w:t>or</w:t>
      </w:r>
      <w:r>
        <w:rPr>
          <w:spacing w:val="-3"/>
        </w:rPr>
        <w:t> </w:t>
      </w:r>
      <w:r>
        <w:rPr/>
        <w:t>business enterprise, engage in any business activity which competes with the Company within</w:t>
      </w:r>
    </w:p>
    <w:p>
      <w:pPr>
        <w:pStyle w:val="BodyText"/>
        <w:spacing w:before="3"/>
        <w:ind w:left="792"/>
      </w:pPr>
      <w:r>
        <w:rPr/>
        <w:t>miles of the location of </w:t>
      </w:r>
      <w:r>
        <w:rPr>
          <w:spacing w:val="-2"/>
        </w:rPr>
        <w:t>employment.</w:t>
      </w:r>
    </w:p>
    <w:p>
      <w:pPr>
        <w:pStyle w:val="BodyText"/>
        <w:spacing w:line="307" w:lineRule="auto" w:before="162"/>
        <w:ind w:right="455"/>
      </w:pPr>
      <w:r>
        <w:rPr/>
        <w:t>The</w:t>
      </w:r>
      <w:r>
        <w:rPr>
          <w:spacing w:val="-3"/>
        </w:rPr>
        <w:t> </w:t>
      </w:r>
      <w:r>
        <w:rPr/>
        <w:t>parties</w:t>
      </w:r>
      <w:r>
        <w:rPr>
          <w:spacing w:val="-3"/>
        </w:rPr>
        <w:t> </w:t>
      </w:r>
      <w:r>
        <w:rPr/>
        <w:t>acknowledge</w:t>
      </w:r>
      <w:r>
        <w:rPr>
          <w:spacing w:val="-3"/>
        </w:rPr>
        <w:t> </w:t>
      </w:r>
      <w:r>
        <w:rPr/>
        <w:t>that</w:t>
      </w:r>
      <w:r>
        <w:rPr>
          <w:spacing w:val="-3"/>
        </w:rPr>
        <w:t> </w:t>
      </w:r>
      <w:r>
        <w:rPr/>
        <w:t>the</w:t>
      </w:r>
      <w:r>
        <w:rPr>
          <w:spacing w:val="-3"/>
        </w:rPr>
        <w:t> </w:t>
      </w:r>
      <w:r>
        <w:rPr/>
        <w:t>foregoing</w:t>
      </w:r>
      <w:r>
        <w:rPr>
          <w:spacing w:val="-3"/>
        </w:rPr>
        <w:t> </w:t>
      </w:r>
      <w:r>
        <w:rPr/>
        <w:t>restriction</w:t>
      </w:r>
      <w:r>
        <w:rPr>
          <w:spacing w:val="-3"/>
        </w:rPr>
        <w:t> </w:t>
      </w:r>
      <w:r>
        <w:rPr/>
        <w:t>is</w:t>
      </w:r>
      <w:r>
        <w:rPr>
          <w:spacing w:val="-3"/>
        </w:rPr>
        <w:t> </w:t>
      </w:r>
      <w:r>
        <w:rPr/>
        <w:t>reasonably</w:t>
      </w:r>
      <w:r>
        <w:rPr>
          <w:spacing w:val="-3"/>
        </w:rPr>
        <w:t> </w:t>
      </w:r>
      <w:r>
        <w:rPr/>
        <w:t>necessary</w:t>
      </w:r>
      <w:r>
        <w:rPr>
          <w:spacing w:val="-3"/>
        </w:rPr>
        <w:t> </w:t>
      </w:r>
      <w:r>
        <w:rPr/>
        <w:t>to</w:t>
      </w:r>
      <w:r>
        <w:rPr>
          <w:spacing w:val="-3"/>
        </w:rPr>
        <w:t> </w:t>
      </w:r>
      <w:r>
        <w:rPr/>
        <w:t>protect</w:t>
      </w:r>
      <w:r>
        <w:rPr>
          <w:spacing w:val="-3"/>
        </w:rPr>
        <w:t> </w:t>
      </w:r>
      <w:r>
        <w:rPr/>
        <w:t>the</w:t>
      </w:r>
      <w:r>
        <w:rPr>
          <w:spacing w:val="-3"/>
        </w:rPr>
        <w:t> </w:t>
      </w:r>
      <w:r>
        <w:rPr/>
        <w:t>Company's legitimate business interests as defined under Fla. Stat. § 542.335(1)(b), including trade secrets (s.</w:t>
      </w:r>
    </w:p>
    <w:p>
      <w:pPr>
        <w:pStyle w:val="BodyText"/>
        <w:spacing w:line="307" w:lineRule="auto" w:before="1"/>
        <w:ind w:right="455"/>
      </w:pPr>
      <w:r>
        <w:rPr/>
        <w:t>688.002(4)),</w:t>
      </w:r>
      <w:r>
        <w:rPr>
          <w:spacing w:val="-4"/>
        </w:rPr>
        <w:t> </w:t>
      </w:r>
      <w:r>
        <w:rPr/>
        <w:t>valuable</w:t>
      </w:r>
      <w:r>
        <w:rPr>
          <w:spacing w:val="-4"/>
        </w:rPr>
        <w:t> </w:t>
      </w:r>
      <w:r>
        <w:rPr/>
        <w:t>confidential</w:t>
      </w:r>
      <w:r>
        <w:rPr>
          <w:spacing w:val="-4"/>
        </w:rPr>
        <w:t> </w:t>
      </w:r>
      <w:r>
        <w:rPr/>
        <w:t>business</w:t>
      </w:r>
      <w:r>
        <w:rPr>
          <w:spacing w:val="-4"/>
        </w:rPr>
        <w:t> </w:t>
      </w:r>
      <w:r>
        <w:rPr/>
        <w:t>information,</w:t>
      </w:r>
      <w:r>
        <w:rPr>
          <w:spacing w:val="-4"/>
        </w:rPr>
        <w:t> </w:t>
      </w:r>
      <w:r>
        <w:rPr/>
        <w:t>and</w:t>
      </w:r>
      <w:r>
        <w:rPr>
          <w:spacing w:val="-4"/>
        </w:rPr>
        <w:t> </w:t>
      </w:r>
      <w:r>
        <w:rPr/>
        <w:t>substantial</w:t>
      </w:r>
      <w:r>
        <w:rPr>
          <w:spacing w:val="-4"/>
        </w:rPr>
        <w:t> </w:t>
      </w:r>
      <w:r>
        <w:rPr/>
        <w:t>relationships</w:t>
      </w:r>
      <w:r>
        <w:rPr>
          <w:spacing w:val="-4"/>
        </w:rPr>
        <w:t> </w:t>
      </w:r>
      <w:r>
        <w:rPr/>
        <w:t>with</w:t>
      </w:r>
      <w:r>
        <w:rPr>
          <w:spacing w:val="-4"/>
        </w:rPr>
        <w:t> </w:t>
      </w:r>
      <w:r>
        <w:rPr/>
        <w:t>specific</w:t>
      </w:r>
      <w:r>
        <w:rPr>
          <w:spacing w:val="-4"/>
        </w:rPr>
        <w:t> </w:t>
      </w:r>
      <w:r>
        <w:rPr/>
        <w:t>prospective or existing customers. Pursuant to Fla. Stat. § 542.335(1)(d)1, a restriction of 6 months or less is presumed reasonable and any restriction exceeding 2 years is presumed unreasonable.</w:t>
      </w:r>
    </w:p>
    <w:p>
      <w:pPr>
        <w:pStyle w:val="Heading2"/>
        <w:numPr>
          <w:ilvl w:val="0"/>
          <w:numId w:val="1"/>
        </w:numPr>
        <w:tabs>
          <w:tab w:pos="337" w:val="left" w:leader="none"/>
        </w:tabs>
        <w:spacing w:line="240" w:lineRule="auto" w:before="161" w:after="0"/>
        <w:ind w:left="337" w:right="0" w:hanging="337"/>
        <w:jc w:val="left"/>
      </w:pPr>
      <w:r>
        <w:rPr/>
        <w:t>NON-</w:t>
      </w:r>
      <w:r>
        <w:rPr>
          <w:spacing w:val="-2"/>
        </w:rPr>
        <w:t>SOLICITATION.</w:t>
      </w:r>
    </w:p>
    <w:p>
      <w:pPr>
        <w:pStyle w:val="BodyText"/>
        <w:spacing w:before="19"/>
      </w:pPr>
      <w:r>
        <w:rPr/>
        <w:t>During the term of Employee's employment, and for a period of</w:t>
      </w:r>
      <w:r>
        <w:rPr>
          <w:spacing w:val="-1"/>
        </w:rPr>
        <w:t> </w:t>
      </w:r>
      <w:r>
        <w:rPr>
          <w:spacing w:val="-1"/>
          <w:position w:val="-3"/>
        </w:rPr>
        <w:drawing>
          <wp:inline distT="0" distB="0" distL="0" distR="0">
            <wp:extent cx="381000" cy="16510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381000" cy="165100"/>
                    </a:xfrm>
                    <a:prstGeom prst="rect">
                      <a:avLst/>
                    </a:prstGeom>
                  </pic:spPr>
                </pic:pic>
              </a:graphicData>
            </a:graphic>
          </wp:inline>
        </w:drawing>
      </w:r>
      <w:r>
        <w:rPr>
          <w:spacing w:val="-1"/>
          <w:position w:val="-3"/>
        </w:rPr>
      </w:r>
      <w:r>
        <w:rPr>
          <w:rFonts w:ascii="Times New Roman"/>
          <w:spacing w:val="45"/>
        </w:rPr>
        <w:t> </w:t>
      </w:r>
      <w:r>
        <w:rPr/>
        <w:t>year(s) </w:t>
      </w:r>
      <w:r>
        <w:rPr>
          <w:spacing w:val="-2"/>
        </w:rPr>
        <w:t>immediately</w:t>
      </w:r>
    </w:p>
    <w:p>
      <w:pPr>
        <w:pStyle w:val="BodyText"/>
        <w:spacing w:line="307" w:lineRule="auto" w:before="62"/>
        <w:ind w:right="352"/>
      </w:pPr>
      <w:r>
        <w:rPr/>
        <w:t>thereafter,</w:t>
      </w:r>
      <w:r>
        <w:rPr>
          <w:spacing w:val="-3"/>
        </w:rPr>
        <w:t> </w:t>
      </w:r>
      <w:r>
        <w:rPr/>
        <w:t>Employee</w:t>
      </w:r>
      <w:r>
        <w:rPr>
          <w:spacing w:val="-3"/>
        </w:rPr>
        <w:t> </w:t>
      </w:r>
      <w:r>
        <w:rPr/>
        <w:t>agrees</w:t>
      </w:r>
      <w:r>
        <w:rPr>
          <w:spacing w:val="-3"/>
        </w:rPr>
        <w:t> </w:t>
      </w:r>
      <w:r>
        <w:rPr/>
        <w:t>not</w:t>
      </w:r>
      <w:r>
        <w:rPr>
          <w:spacing w:val="-3"/>
        </w:rPr>
        <w:t> </w:t>
      </w:r>
      <w:r>
        <w:rPr/>
        <w:t>to</w:t>
      </w:r>
      <w:r>
        <w:rPr>
          <w:spacing w:val="-3"/>
        </w:rPr>
        <w:t> </w:t>
      </w:r>
      <w:r>
        <w:rPr/>
        <w:t>solicit</w:t>
      </w:r>
      <w:r>
        <w:rPr>
          <w:spacing w:val="-3"/>
        </w:rPr>
        <w:t> </w:t>
      </w:r>
      <w:r>
        <w:rPr/>
        <w:t>any</w:t>
      </w:r>
      <w:r>
        <w:rPr>
          <w:spacing w:val="-3"/>
        </w:rPr>
        <w:t> </w:t>
      </w:r>
      <w:r>
        <w:rPr/>
        <w:t>employee</w:t>
      </w:r>
      <w:r>
        <w:rPr>
          <w:spacing w:val="-3"/>
        </w:rPr>
        <w:t> </w:t>
      </w:r>
      <w:r>
        <w:rPr/>
        <w:t>or</w:t>
      </w:r>
      <w:r>
        <w:rPr>
          <w:spacing w:val="-3"/>
        </w:rPr>
        <w:t> </w:t>
      </w:r>
      <w:r>
        <w:rPr/>
        <w:t>independent</w:t>
      </w:r>
      <w:r>
        <w:rPr>
          <w:spacing w:val="-3"/>
        </w:rPr>
        <w:t> </w:t>
      </w:r>
      <w:r>
        <w:rPr/>
        <w:t>contractor</w:t>
      </w:r>
      <w:r>
        <w:rPr>
          <w:spacing w:val="-3"/>
        </w:rPr>
        <w:t> </w:t>
      </w:r>
      <w:r>
        <w:rPr/>
        <w:t>of</w:t>
      </w:r>
      <w:r>
        <w:rPr>
          <w:spacing w:val="-3"/>
        </w:rPr>
        <w:t> </w:t>
      </w:r>
      <w:r>
        <w:rPr/>
        <w:t>the</w:t>
      </w:r>
      <w:r>
        <w:rPr>
          <w:spacing w:val="-3"/>
        </w:rPr>
        <w:t> </w:t>
      </w:r>
      <w:r>
        <w:rPr/>
        <w:t>Company</w:t>
      </w:r>
      <w:r>
        <w:rPr>
          <w:spacing w:val="-3"/>
        </w:rPr>
        <w:t> </w:t>
      </w:r>
      <w:r>
        <w:rPr/>
        <w:t>on</w:t>
      </w:r>
      <w:r>
        <w:rPr>
          <w:spacing w:val="-3"/>
        </w:rPr>
        <w:t> </w:t>
      </w:r>
      <w:r>
        <w:rPr/>
        <w:t>behalf</w:t>
      </w:r>
      <w:r>
        <w:rPr>
          <w:spacing w:val="-3"/>
        </w:rPr>
        <w:t> </w:t>
      </w:r>
      <w:r>
        <w:rPr/>
        <w:t>of any other business enterprise, nor shall Employee induce any other employee or independent contractor associated with the Company to terminate or breach an employment, contractual or other relationship with the </w:t>
      </w:r>
      <w:r>
        <w:rPr>
          <w:spacing w:val="-2"/>
        </w:rPr>
        <w:t>Company.</w:t>
      </w:r>
    </w:p>
    <w:p>
      <w:pPr>
        <w:pStyle w:val="Heading2"/>
        <w:numPr>
          <w:ilvl w:val="0"/>
          <w:numId w:val="1"/>
        </w:numPr>
        <w:tabs>
          <w:tab w:pos="285" w:val="left" w:leader="none"/>
        </w:tabs>
        <w:spacing w:line="240" w:lineRule="auto" w:before="161" w:after="0"/>
        <w:ind w:left="285" w:right="0" w:hanging="285"/>
        <w:jc w:val="left"/>
      </w:pPr>
      <w:r>
        <w:rPr/>
        <w:t>SOLICITING CUSTOMERS AFTER TERMINATION OF </w:t>
      </w:r>
      <w:r>
        <w:rPr>
          <w:spacing w:val="-2"/>
        </w:rPr>
        <w:t>AGREEMENT.</w:t>
      </w:r>
    </w:p>
    <w:p>
      <w:pPr>
        <w:pStyle w:val="BodyText"/>
        <w:spacing w:before="20"/>
      </w:pPr>
      <w:r>
        <w:rPr/>
        <w:t>For a period of</w:t>
      </w:r>
      <w:r>
        <w:rPr>
          <w:spacing w:val="-1"/>
        </w:rPr>
        <w:t> </w:t>
      </w:r>
      <w:r>
        <w:rPr>
          <w:spacing w:val="-1"/>
          <w:position w:val="-3"/>
        </w:rPr>
        <w:drawing>
          <wp:inline distT="0" distB="0" distL="0" distR="0">
            <wp:extent cx="381000" cy="1651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381000" cy="165100"/>
                    </a:xfrm>
                    <a:prstGeom prst="rect">
                      <a:avLst/>
                    </a:prstGeom>
                  </pic:spPr>
                </pic:pic>
              </a:graphicData>
            </a:graphic>
          </wp:inline>
        </w:drawing>
      </w:r>
      <w:r>
        <w:rPr>
          <w:spacing w:val="-1"/>
          <w:position w:val="-3"/>
        </w:rPr>
      </w:r>
      <w:r>
        <w:rPr>
          <w:rFonts w:ascii="Times New Roman"/>
          <w:spacing w:val="45"/>
        </w:rPr>
        <w:t> </w:t>
      </w:r>
      <w:r>
        <w:rPr/>
        <w:t>year(s) following the termination of the Employee's employment </w:t>
      </w:r>
      <w:r>
        <w:rPr>
          <w:spacing w:val="-5"/>
        </w:rPr>
        <w:t>and</w:t>
      </w:r>
    </w:p>
    <w:p>
      <w:pPr>
        <w:pStyle w:val="BodyText"/>
        <w:spacing w:line="307" w:lineRule="auto" w:before="62"/>
        <w:ind w:right="352"/>
      </w:pPr>
      <w:r>
        <w:rPr/>
        <w:t>their relationship with the Company, Employee shall not, directly or indirectly, disclose to any person, firm, or corporation</w:t>
      </w:r>
      <w:r>
        <w:rPr>
          <w:spacing w:val="-3"/>
        </w:rPr>
        <w:t> </w:t>
      </w:r>
      <w:r>
        <w:rPr/>
        <w:t>the</w:t>
      </w:r>
      <w:r>
        <w:rPr>
          <w:spacing w:val="-3"/>
        </w:rPr>
        <w:t> </w:t>
      </w:r>
      <w:r>
        <w:rPr/>
        <w:t>names</w:t>
      </w:r>
      <w:r>
        <w:rPr>
          <w:spacing w:val="-3"/>
        </w:rPr>
        <w:t> </w:t>
      </w:r>
      <w:r>
        <w:rPr/>
        <w:t>or</w:t>
      </w:r>
      <w:r>
        <w:rPr>
          <w:spacing w:val="-3"/>
        </w:rPr>
        <w:t> </w:t>
      </w:r>
      <w:r>
        <w:rPr/>
        <w:t>addresses</w:t>
      </w:r>
      <w:r>
        <w:rPr>
          <w:spacing w:val="-3"/>
        </w:rPr>
        <w:t> </w:t>
      </w:r>
      <w:r>
        <w:rPr/>
        <w:t>of</w:t>
      </w:r>
      <w:r>
        <w:rPr>
          <w:spacing w:val="-3"/>
        </w:rPr>
        <w:t> </w:t>
      </w:r>
      <w:r>
        <w:rPr/>
        <w:t>any</w:t>
      </w:r>
      <w:r>
        <w:rPr>
          <w:spacing w:val="-3"/>
        </w:rPr>
        <w:t> </w:t>
      </w:r>
      <w:r>
        <w:rPr/>
        <w:t>of</w:t>
      </w:r>
      <w:r>
        <w:rPr>
          <w:spacing w:val="-3"/>
        </w:rPr>
        <w:t> </w:t>
      </w:r>
      <w:r>
        <w:rPr/>
        <w:t>the</w:t>
      </w:r>
      <w:r>
        <w:rPr>
          <w:spacing w:val="-3"/>
        </w:rPr>
        <w:t> </w:t>
      </w:r>
      <w:r>
        <w:rPr/>
        <w:t>customers</w:t>
      </w:r>
      <w:r>
        <w:rPr>
          <w:spacing w:val="-3"/>
        </w:rPr>
        <w:t> </w:t>
      </w:r>
      <w:r>
        <w:rPr/>
        <w:t>or</w:t>
      </w:r>
      <w:r>
        <w:rPr>
          <w:spacing w:val="-3"/>
        </w:rPr>
        <w:t> </w:t>
      </w:r>
      <w:r>
        <w:rPr/>
        <w:t>clients</w:t>
      </w:r>
      <w:r>
        <w:rPr>
          <w:spacing w:val="-3"/>
        </w:rPr>
        <w:t> </w:t>
      </w:r>
      <w:r>
        <w:rPr/>
        <w:t>of</w:t>
      </w:r>
      <w:r>
        <w:rPr>
          <w:spacing w:val="-3"/>
        </w:rPr>
        <w:t> </w:t>
      </w:r>
      <w:r>
        <w:rPr/>
        <w:t>the</w:t>
      </w:r>
      <w:r>
        <w:rPr>
          <w:spacing w:val="-3"/>
        </w:rPr>
        <w:t> </w:t>
      </w:r>
      <w:r>
        <w:rPr/>
        <w:t>Company</w:t>
      </w:r>
      <w:r>
        <w:rPr>
          <w:spacing w:val="-3"/>
        </w:rPr>
        <w:t> </w:t>
      </w:r>
      <w:r>
        <w:rPr/>
        <w:t>or</w:t>
      </w:r>
      <w:r>
        <w:rPr>
          <w:spacing w:val="-3"/>
        </w:rPr>
        <w:t> </w:t>
      </w:r>
      <w:r>
        <w:rPr/>
        <w:t>any</w:t>
      </w:r>
      <w:r>
        <w:rPr>
          <w:spacing w:val="-3"/>
        </w:rPr>
        <w:t> </w:t>
      </w:r>
      <w:r>
        <w:rPr/>
        <w:t>other</w:t>
      </w:r>
      <w:r>
        <w:rPr>
          <w:spacing w:val="-3"/>
        </w:rPr>
        <w:t> </w:t>
      </w:r>
      <w:r>
        <w:rPr/>
        <w:t>information pertaining to them. Neither shall Employee call on, solicit, take away, or attempt to call on, solicit, or take away any customer of the Company on whom Employee called or with whom Employee became acquainted during the term of their employment, as a direct or indirect result of Employee's employment with the Company.</w:t>
      </w:r>
    </w:p>
    <w:p>
      <w:pPr>
        <w:pStyle w:val="BodyText"/>
        <w:spacing w:after="0" w:line="307" w:lineRule="auto"/>
        <w:sectPr>
          <w:footerReference w:type="default" r:id="rId5"/>
          <w:type w:val="continuous"/>
          <w:pgSz w:w="12240" w:h="15840"/>
          <w:pgMar w:header="0" w:footer="885" w:top="280" w:bottom="1080" w:left="1440" w:right="1080"/>
          <w:pgNumType w:start="1"/>
        </w:sectPr>
      </w:pPr>
    </w:p>
    <w:p>
      <w:pPr>
        <w:tabs>
          <w:tab w:pos="8852" w:val="left" w:leader="none"/>
        </w:tabs>
        <w:spacing w:before="70"/>
        <w:ind w:left="0" w:right="0" w:firstLine="0"/>
        <w:jc w:val="left"/>
        <w:rPr>
          <w:sz w:val="16"/>
        </w:rPr>
      </w:pPr>
      <w:r>
        <w:rPr>
          <w:rFonts w:ascii="Arial"/>
          <w:b/>
          <w:sz w:val="16"/>
        </w:rPr>
        <w:t>Florida Non-Compete </w:t>
      </w:r>
      <w:r>
        <w:rPr>
          <w:rFonts w:ascii="Arial"/>
          <w:b/>
          <w:spacing w:val="-2"/>
          <w:sz w:val="16"/>
        </w:rPr>
        <w:t>Agreement</w:t>
      </w:r>
      <w:r>
        <w:rPr>
          <w:rFonts w:ascii="Arial"/>
          <w:b/>
          <w:sz w:val="16"/>
        </w:rPr>
        <w:tab/>
      </w:r>
      <w:r>
        <w:rPr>
          <w:sz w:val="16"/>
        </w:rPr>
        <w:t>Page </w:t>
      </w:r>
      <w:r>
        <w:rPr>
          <w:spacing w:val="-10"/>
          <w:sz w:val="16"/>
        </w:rPr>
        <w:t>2</w:t>
      </w:r>
    </w:p>
    <w:p>
      <w:pPr>
        <w:pStyle w:val="BodyText"/>
        <w:spacing w:before="1"/>
        <w:rPr>
          <w:sz w:val="7"/>
        </w:rPr>
      </w:pPr>
      <w:r>
        <w:rPr>
          <w:sz w:val="7"/>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67319</wp:posOffset>
                </wp:positionV>
                <wp:extent cx="59436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300781pt;width:468pt;height:.1pt;mso-position-horizontal-relative:page;mso-position-vertical-relative:paragraph;z-index:-15726080;mso-wrap-distance-left:0;mso-wrap-distance-right:0" id="docshape7" coordorigin="1440,106" coordsize="9360,0" path="m1440,106l10800,106e" filled="false" stroked="true" strokeweight=".5pt" strokecolor="#000000">
                <v:path arrowok="t"/>
                <v:stroke dashstyle="solid"/>
                <w10:wrap type="topAndBottom"/>
              </v:shape>
            </w:pict>
          </mc:Fallback>
        </mc:AlternateContent>
      </w:r>
    </w:p>
    <w:p>
      <w:pPr>
        <w:pStyle w:val="Heading2"/>
        <w:numPr>
          <w:ilvl w:val="0"/>
          <w:numId w:val="1"/>
        </w:numPr>
        <w:tabs>
          <w:tab w:pos="337" w:val="left" w:leader="none"/>
        </w:tabs>
        <w:spacing w:line="240" w:lineRule="auto" w:before="116" w:after="0"/>
        <w:ind w:left="337" w:right="0" w:hanging="337"/>
        <w:jc w:val="left"/>
      </w:pPr>
      <w:r>
        <w:rPr/>
        <w:t>INJUNCTIVE </w:t>
      </w:r>
      <w:r>
        <w:rPr>
          <w:spacing w:val="-2"/>
        </w:rPr>
        <w:t>RELIEF.</w:t>
      </w:r>
    </w:p>
    <w:p>
      <w:pPr>
        <w:pStyle w:val="BodyText"/>
        <w:spacing w:line="307" w:lineRule="auto" w:before="62"/>
        <w:ind w:right="455"/>
      </w:pPr>
      <w:r>
        <w:rPr/>
        <w:t>Employee</w:t>
      </w:r>
      <w:r>
        <w:rPr>
          <w:spacing w:val="-3"/>
        </w:rPr>
        <w:t> </w:t>
      </w:r>
      <w:r>
        <w:rPr/>
        <w:t>hereby</w:t>
      </w:r>
      <w:r>
        <w:rPr>
          <w:spacing w:val="-3"/>
        </w:rPr>
        <w:t> </w:t>
      </w:r>
      <w:r>
        <w:rPr/>
        <w:t>acknowledges</w:t>
      </w:r>
      <w:r>
        <w:rPr>
          <w:spacing w:val="-3"/>
        </w:rPr>
        <w:t> </w:t>
      </w:r>
      <w:r>
        <w:rPr/>
        <w:t>(1)</w:t>
      </w:r>
      <w:r>
        <w:rPr>
          <w:spacing w:val="-3"/>
        </w:rPr>
        <w:t> </w:t>
      </w:r>
      <w:r>
        <w:rPr/>
        <w:t>that</w:t>
      </w:r>
      <w:r>
        <w:rPr>
          <w:spacing w:val="-3"/>
        </w:rPr>
        <w:t> </w:t>
      </w:r>
      <w:r>
        <w:rPr/>
        <w:t>the</w:t>
      </w:r>
      <w:r>
        <w:rPr>
          <w:spacing w:val="-3"/>
        </w:rPr>
        <w:t> </w:t>
      </w:r>
      <w:r>
        <w:rPr/>
        <w:t>Company</w:t>
      </w:r>
      <w:r>
        <w:rPr>
          <w:spacing w:val="-3"/>
        </w:rPr>
        <w:t> </w:t>
      </w:r>
      <w:r>
        <w:rPr/>
        <w:t>will</w:t>
      </w:r>
      <w:r>
        <w:rPr>
          <w:spacing w:val="-3"/>
        </w:rPr>
        <w:t> </w:t>
      </w:r>
      <w:r>
        <w:rPr/>
        <w:t>suffer</w:t>
      </w:r>
      <w:r>
        <w:rPr>
          <w:spacing w:val="-3"/>
        </w:rPr>
        <w:t> </w:t>
      </w:r>
      <w:r>
        <w:rPr/>
        <w:t>irreparable</w:t>
      </w:r>
      <w:r>
        <w:rPr>
          <w:spacing w:val="-3"/>
        </w:rPr>
        <w:t> </w:t>
      </w:r>
      <w:r>
        <w:rPr/>
        <w:t>harm</w:t>
      </w:r>
      <w:r>
        <w:rPr>
          <w:spacing w:val="-3"/>
        </w:rPr>
        <w:t> </w:t>
      </w:r>
      <w:r>
        <w:rPr/>
        <w:t>if</w:t>
      </w:r>
      <w:r>
        <w:rPr>
          <w:spacing w:val="-3"/>
        </w:rPr>
        <w:t> </w:t>
      </w:r>
      <w:r>
        <w:rPr/>
        <w:t>Employee</w:t>
      </w:r>
      <w:r>
        <w:rPr>
          <w:spacing w:val="-3"/>
        </w:rPr>
        <w:t> </w:t>
      </w:r>
      <w:r>
        <w:rPr/>
        <w:t>should</w:t>
      </w:r>
      <w:r>
        <w:rPr>
          <w:spacing w:val="-3"/>
        </w:rPr>
        <w:t> </w:t>
      </w:r>
      <w:r>
        <w:rPr/>
        <w:t>breach their</w:t>
      </w:r>
      <w:r>
        <w:rPr>
          <w:spacing w:val="-2"/>
        </w:rPr>
        <w:t> </w:t>
      </w:r>
      <w:r>
        <w:rPr/>
        <w:t>obligations</w:t>
      </w:r>
      <w:r>
        <w:rPr>
          <w:spacing w:val="-2"/>
        </w:rPr>
        <w:t> </w:t>
      </w:r>
      <w:r>
        <w:rPr/>
        <w:t>under</w:t>
      </w:r>
      <w:r>
        <w:rPr>
          <w:spacing w:val="-2"/>
        </w:rPr>
        <w:t> </w:t>
      </w:r>
      <w:r>
        <w:rPr/>
        <w:t>this</w:t>
      </w:r>
      <w:r>
        <w:rPr>
          <w:spacing w:val="-2"/>
        </w:rPr>
        <w:t> </w:t>
      </w:r>
      <w:r>
        <w:rPr/>
        <w:t>Agreement;</w:t>
      </w:r>
      <w:r>
        <w:rPr>
          <w:spacing w:val="-2"/>
        </w:rPr>
        <w:t> </w:t>
      </w:r>
      <w:r>
        <w:rPr/>
        <w:t>and</w:t>
      </w:r>
      <w:r>
        <w:rPr>
          <w:spacing w:val="-2"/>
        </w:rPr>
        <w:t> </w:t>
      </w:r>
      <w:r>
        <w:rPr/>
        <w:t>(2)</w:t>
      </w:r>
      <w:r>
        <w:rPr>
          <w:spacing w:val="-2"/>
        </w:rPr>
        <w:t> </w:t>
      </w:r>
      <w:r>
        <w:rPr/>
        <w:t>that</w:t>
      </w:r>
      <w:r>
        <w:rPr>
          <w:spacing w:val="-2"/>
        </w:rPr>
        <w:t> </w:t>
      </w:r>
      <w:r>
        <w:rPr/>
        <w:t>monetary</w:t>
      </w:r>
      <w:r>
        <w:rPr>
          <w:spacing w:val="-2"/>
        </w:rPr>
        <w:t> </w:t>
      </w:r>
      <w:r>
        <w:rPr/>
        <w:t>damages</w:t>
      </w:r>
      <w:r>
        <w:rPr>
          <w:spacing w:val="-2"/>
        </w:rPr>
        <w:t> </w:t>
      </w:r>
      <w:r>
        <w:rPr/>
        <w:t>will</w:t>
      </w:r>
      <w:r>
        <w:rPr>
          <w:spacing w:val="-2"/>
        </w:rPr>
        <w:t> </w:t>
      </w:r>
      <w:r>
        <w:rPr/>
        <w:t>be</w:t>
      </w:r>
      <w:r>
        <w:rPr>
          <w:spacing w:val="-2"/>
        </w:rPr>
        <w:t> </w:t>
      </w:r>
      <w:r>
        <w:rPr/>
        <w:t>inadequate</w:t>
      </w:r>
      <w:r>
        <w:rPr>
          <w:spacing w:val="-2"/>
        </w:rPr>
        <w:t> </w:t>
      </w:r>
      <w:r>
        <w:rPr/>
        <w:t>to</w:t>
      </w:r>
      <w:r>
        <w:rPr>
          <w:spacing w:val="-2"/>
        </w:rPr>
        <w:t> </w:t>
      </w:r>
      <w:r>
        <w:rPr/>
        <w:t>compensate</w:t>
      </w:r>
      <w:r>
        <w:rPr>
          <w:spacing w:val="-2"/>
        </w:rPr>
        <w:t> </w:t>
      </w:r>
      <w:r>
        <w:rPr/>
        <w:t>the Company for such a breach. Therefore, if Employee breaches any such provision, the Company shall be entitled to injunctive relief, in addition to any other remedies at law or equity, to enforce such provisions.</w:t>
      </w:r>
    </w:p>
    <w:p>
      <w:pPr>
        <w:pStyle w:val="Heading2"/>
        <w:numPr>
          <w:ilvl w:val="0"/>
          <w:numId w:val="1"/>
        </w:numPr>
        <w:tabs>
          <w:tab w:pos="390" w:val="left" w:leader="none"/>
        </w:tabs>
        <w:spacing w:line="240" w:lineRule="auto" w:before="161" w:after="0"/>
        <w:ind w:left="390" w:right="0" w:hanging="390"/>
        <w:jc w:val="left"/>
      </w:pPr>
      <w:r>
        <w:rPr/>
        <w:t>SEVERABLE </w:t>
      </w:r>
      <w:r>
        <w:rPr>
          <w:spacing w:val="-2"/>
        </w:rPr>
        <w:t>PROVISIONS.</w:t>
      </w:r>
    </w:p>
    <w:p>
      <w:pPr>
        <w:pStyle w:val="BodyText"/>
        <w:spacing w:line="307" w:lineRule="auto" w:before="62"/>
        <w:ind w:right="392"/>
      </w:pPr>
      <w:r>
        <w:rPr/>
        <w:t>The provisions of this Agreement are severable, and if any one or more provisions may be determined to be illegal</w:t>
      </w:r>
      <w:r>
        <w:rPr>
          <w:spacing w:val="-3"/>
        </w:rPr>
        <w:t> </w:t>
      </w:r>
      <w:r>
        <w:rPr/>
        <w:t>or</w:t>
      </w:r>
      <w:r>
        <w:rPr>
          <w:spacing w:val="-3"/>
        </w:rPr>
        <w:t> </w:t>
      </w:r>
      <w:r>
        <w:rPr/>
        <w:t>otherwise</w:t>
      </w:r>
      <w:r>
        <w:rPr>
          <w:spacing w:val="-3"/>
        </w:rPr>
        <w:t> </w:t>
      </w:r>
      <w:r>
        <w:rPr/>
        <w:t>unenforceable,</w:t>
      </w:r>
      <w:r>
        <w:rPr>
          <w:spacing w:val="-3"/>
        </w:rPr>
        <w:t> </w:t>
      </w:r>
      <w:r>
        <w:rPr/>
        <w:t>in</w:t>
      </w:r>
      <w:r>
        <w:rPr>
          <w:spacing w:val="-3"/>
        </w:rPr>
        <w:t> </w:t>
      </w:r>
      <w:r>
        <w:rPr/>
        <w:t>whole</w:t>
      </w:r>
      <w:r>
        <w:rPr>
          <w:spacing w:val="-3"/>
        </w:rPr>
        <w:t> </w:t>
      </w:r>
      <w:r>
        <w:rPr/>
        <w:t>or</w:t>
      </w:r>
      <w:r>
        <w:rPr>
          <w:spacing w:val="-3"/>
        </w:rPr>
        <w:t> </w:t>
      </w:r>
      <w:r>
        <w:rPr/>
        <w:t>in</w:t>
      </w:r>
      <w:r>
        <w:rPr>
          <w:spacing w:val="-3"/>
        </w:rPr>
        <w:t> </w:t>
      </w:r>
      <w:r>
        <w:rPr/>
        <w:t>part,</w:t>
      </w:r>
      <w:r>
        <w:rPr>
          <w:spacing w:val="-3"/>
        </w:rPr>
        <w:t> </w:t>
      </w:r>
      <w:r>
        <w:rPr/>
        <w:t>the</w:t>
      </w:r>
      <w:r>
        <w:rPr>
          <w:spacing w:val="-3"/>
        </w:rPr>
        <w:t> </w:t>
      </w:r>
      <w:r>
        <w:rPr/>
        <w:t>remaining</w:t>
      </w:r>
      <w:r>
        <w:rPr>
          <w:spacing w:val="-3"/>
        </w:rPr>
        <w:t> </w:t>
      </w:r>
      <w:r>
        <w:rPr/>
        <w:t>provisions</w:t>
      </w:r>
      <w:r>
        <w:rPr>
          <w:spacing w:val="-3"/>
        </w:rPr>
        <w:t> </w:t>
      </w:r>
      <w:r>
        <w:rPr/>
        <w:t>and</w:t>
      </w:r>
      <w:r>
        <w:rPr>
          <w:spacing w:val="-3"/>
        </w:rPr>
        <w:t> </w:t>
      </w:r>
      <w:r>
        <w:rPr/>
        <w:t>any</w:t>
      </w:r>
      <w:r>
        <w:rPr>
          <w:spacing w:val="-3"/>
        </w:rPr>
        <w:t> </w:t>
      </w:r>
      <w:r>
        <w:rPr/>
        <w:t>partially</w:t>
      </w:r>
      <w:r>
        <w:rPr>
          <w:spacing w:val="-3"/>
        </w:rPr>
        <w:t> </w:t>
      </w:r>
      <w:r>
        <w:rPr/>
        <w:t>unenforceable provisions to the extent enforceable shall nevertheless be binding and enforceable. Pursuant to Fla. Stat. § 542.335(1)(c),</w:t>
      </w:r>
      <w:r>
        <w:rPr>
          <w:spacing w:val="-2"/>
        </w:rPr>
        <w:t> </w:t>
      </w:r>
      <w:r>
        <w:rPr/>
        <w:t>a</w:t>
      </w:r>
      <w:r>
        <w:rPr>
          <w:spacing w:val="-2"/>
        </w:rPr>
        <w:t> </w:t>
      </w:r>
      <w:r>
        <w:rPr/>
        <w:t>court</w:t>
      </w:r>
      <w:r>
        <w:rPr>
          <w:spacing w:val="-2"/>
        </w:rPr>
        <w:t> </w:t>
      </w:r>
      <w:r>
        <w:rPr/>
        <w:t>shall</w:t>
      </w:r>
      <w:r>
        <w:rPr>
          <w:spacing w:val="-2"/>
        </w:rPr>
        <w:t> </w:t>
      </w:r>
      <w:r>
        <w:rPr/>
        <w:t>modify</w:t>
      </w:r>
      <w:r>
        <w:rPr>
          <w:spacing w:val="-2"/>
        </w:rPr>
        <w:t> </w:t>
      </w:r>
      <w:r>
        <w:rPr/>
        <w:t>an</w:t>
      </w:r>
      <w:r>
        <w:rPr>
          <w:spacing w:val="-2"/>
        </w:rPr>
        <w:t> </w:t>
      </w:r>
      <w:r>
        <w:rPr/>
        <w:t>overbroad</w:t>
      </w:r>
      <w:r>
        <w:rPr>
          <w:spacing w:val="-2"/>
        </w:rPr>
        <w:t> </w:t>
      </w:r>
      <w:r>
        <w:rPr/>
        <w:t>restriction</w:t>
      </w:r>
      <w:r>
        <w:rPr>
          <w:spacing w:val="-2"/>
        </w:rPr>
        <w:t> </w:t>
      </w:r>
      <w:r>
        <w:rPr/>
        <w:t>to</w:t>
      </w:r>
      <w:r>
        <w:rPr>
          <w:spacing w:val="-2"/>
        </w:rPr>
        <w:t> </w:t>
      </w:r>
      <w:r>
        <w:rPr/>
        <w:t>a</w:t>
      </w:r>
      <w:r>
        <w:rPr>
          <w:spacing w:val="-2"/>
        </w:rPr>
        <w:t> </w:t>
      </w:r>
      <w:r>
        <w:rPr/>
        <w:t>judicially</w:t>
      </w:r>
      <w:r>
        <w:rPr>
          <w:spacing w:val="-2"/>
        </w:rPr>
        <w:t> </w:t>
      </w:r>
      <w:r>
        <w:rPr/>
        <w:t>reasonable</w:t>
      </w:r>
      <w:r>
        <w:rPr>
          <w:spacing w:val="-2"/>
        </w:rPr>
        <w:t> </w:t>
      </w:r>
      <w:r>
        <w:rPr/>
        <w:t>limit</w:t>
      </w:r>
      <w:r>
        <w:rPr>
          <w:spacing w:val="-2"/>
        </w:rPr>
        <w:t> </w:t>
      </w:r>
      <w:r>
        <w:rPr/>
        <w:t>rather</w:t>
      </w:r>
      <w:r>
        <w:rPr>
          <w:spacing w:val="-2"/>
        </w:rPr>
        <w:t> </w:t>
      </w:r>
      <w:r>
        <w:rPr/>
        <w:t>than</w:t>
      </w:r>
      <w:r>
        <w:rPr>
          <w:spacing w:val="-2"/>
        </w:rPr>
        <w:t> </w:t>
      </w:r>
      <w:r>
        <w:rPr/>
        <w:t>rendering it void. Courts shall not construe this Agreement narrowly or against the drafting party based on public policies disfavoring restraints on trade (Fla. Stat. § 542.335(1)(h)).</w:t>
      </w:r>
    </w:p>
    <w:p>
      <w:pPr>
        <w:pStyle w:val="Heading2"/>
        <w:numPr>
          <w:ilvl w:val="0"/>
          <w:numId w:val="1"/>
        </w:numPr>
        <w:tabs>
          <w:tab w:pos="443" w:val="left" w:leader="none"/>
        </w:tabs>
        <w:spacing w:line="240" w:lineRule="auto" w:before="162" w:after="0"/>
        <w:ind w:left="443" w:right="0" w:hanging="443"/>
        <w:jc w:val="left"/>
      </w:pPr>
      <w:r>
        <w:rPr>
          <w:spacing w:val="-2"/>
        </w:rPr>
        <w:t>MODIFICATIONS.</w:t>
      </w:r>
    </w:p>
    <w:p>
      <w:pPr>
        <w:pStyle w:val="BodyText"/>
        <w:spacing w:before="61"/>
      </w:pPr>
      <w:r>
        <w:rPr/>
        <w:t>This Agreement may be modified only by a writing executed by both Employee and the </w:t>
      </w:r>
      <w:r>
        <w:rPr>
          <w:spacing w:val="-2"/>
        </w:rPr>
        <w:t>Company.</w:t>
      </w:r>
    </w:p>
    <w:p>
      <w:pPr>
        <w:pStyle w:val="BodyText"/>
        <w:spacing w:before="3"/>
      </w:pPr>
    </w:p>
    <w:p>
      <w:pPr>
        <w:pStyle w:val="Heading2"/>
        <w:numPr>
          <w:ilvl w:val="0"/>
          <w:numId w:val="1"/>
        </w:numPr>
        <w:tabs>
          <w:tab w:pos="337" w:val="left" w:leader="none"/>
        </w:tabs>
        <w:spacing w:line="240" w:lineRule="auto" w:before="1" w:after="0"/>
        <w:ind w:left="337" w:right="0" w:hanging="337"/>
        <w:jc w:val="left"/>
      </w:pPr>
      <w:r>
        <w:rPr/>
        <w:t>ENTIRE </w:t>
      </w:r>
      <w:r>
        <w:rPr>
          <w:spacing w:val="-2"/>
        </w:rPr>
        <w:t>AGREEMENT.</w:t>
      </w:r>
    </w:p>
    <w:p>
      <w:pPr>
        <w:pStyle w:val="BodyText"/>
        <w:spacing w:line="307" w:lineRule="auto" w:before="61"/>
      </w:pPr>
      <w:r>
        <w:rPr/>
        <w:t>This</w:t>
      </w:r>
      <w:r>
        <w:rPr>
          <w:spacing w:val="-3"/>
        </w:rPr>
        <w:t> </w:t>
      </w:r>
      <w:r>
        <w:rPr/>
        <w:t>Agreement</w:t>
      </w:r>
      <w:r>
        <w:rPr>
          <w:spacing w:val="-3"/>
        </w:rPr>
        <w:t> </w:t>
      </w:r>
      <w:r>
        <w:rPr/>
        <w:t>contains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w:t>
      </w:r>
      <w:r>
        <w:rPr>
          <w:spacing w:val="-3"/>
        </w:rPr>
        <w:t> </w:t>
      </w:r>
      <w:r>
        <w:rPr/>
        <w:t>parties</w:t>
      </w:r>
      <w:r>
        <w:rPr>
          <w:spacing w:val="-3"/>
        </w:rPr>
        <w:t> </w:t>
      </w:r>
      <w:r>
        <w:rPr/>
        <w:t>with</w:t>
      </w:r>
      <w:r>
        <w:rPr>
          <w:spacing w:val="-3"/>
        </w:rPr>
        <w:t> </w:t>
      </w:r>
      <w:r>
        <w:rPr/>
        <w:t>respect</w:t>
      </w:r>
      <w:r>
        <w:rPr>
          <w:spacing w:val="-3"/>
        </w:rPr>
        <w:t> </w:t>
      </w:r>
      <w:r>
        <w:rPr/>
        <w:t>to</w:t>
      </w:r>
      <w:r>
        <w:rPr>
          <w:spacing w:val="-3"/>
        </w:rPr>
        <w:t> </w:t>
      </w:r>
      <w:r>
        <w:rPr/>
        <w:t>the</w:t>
      </w:r>
      <w:r>
        <w:rPr>
          <w:spacing w:val="-3"/>
        </w:rPr>
        <w:t> </w:t>
      </w:r>
      <w:r>
        <w:rPr/>
        <w:t>subject</w:t>
      </w:r>
      <w:r>
        <w:rPr>
          <w:spacing w:val="-3"/>
        </w:rPr>
        <w:t> </w:t>
      </w:r>
      <w:r>
        <w:rPr/>
        <w:t>matter</w:t>
      </w:r>
      <w:r>
        <w:rPr>
          <w:spacing w:val="-3"/>
        </w:rPr>
        <w:t> </w:t>
      </w:r>
      <w:r>
        <w:rPr/>
        <w:t>of</w:t>
      </w:r>
      <w:r>
        <w:rPr>
          <w:spacing w:val="-3"/>
        </w:rPr>
        <w:t> </w:t>
      </w:r>
      <w:r>
        <w:rPr/>
        <w:t>this Agreement. The Agreement supersedes all prior understandings, agreements, or representations.</w:t>
      </w:r>
    </w:p>
    <w:p>
      <w:pPr>
        <w:pStyle w:val="Heading2"/>
        <w:numPr>
          <w:ilvl w:val="0"/>
          <w:numId w:val="1"/>
        </w:numPr>
        <w:tabs>
          <w:tab w:pos="285" w:val="left" w:leader="none"/>
        </w:tabs>
        <w:spacing w:line="240" w:lineRule="auto" w:before="161" w:after="0"/>
        <w:ind w:left="285" w:right="0" w:hanging="285"/>
        <w:jc w:val="left"/>
      </w:pPr>
      <w:r>
        <w:rPr>
          <w:spacing w:val="-2"/>
        </w:rPr>
        <w:t>WAIVER.</w:t>
      </w:r>
    </w:p>
    <w:p>
      <w:pPr>
        <w:pStyle w:val="BodyText"/>
        <w:spacing w:line="307" w:lineRule="auto" w:before="61"/>
        <w:ind w:right="352"/>
      </w:pPr>
      <w:r>
        <w:rPr/>
        <w:t>Any waiver of a default under this Agreement must be made in writing and shall not be a waiver of any other default concerning the same or any other provision of this Agreement. No delay or omission in the exercise of any right or remedy shall impair such right or remedy or be construed as a waiver. A consent to or approval of any</w:t>
      </w:r>
      <w:r>
        <w:rPr>
          <w:spacing w:val="-2"/>
        </w:rPr>
        <w:t> </w:t>
      </w:r>
      <w:r>
        <w:rPr/>
        <w:t>act</w:t>
      </w:r>
      <w:r>
        <w:rPr>
          <w:spacing w:val="-2"/>
        </w:rPr>
        <w:t> </w:t>
      </w:r>
      <w:r>
        <w:rPr/>
        <w:t>shall</w:t>
      </w:r>
      <w:r>
        <w:rPr>
          <w:spacing w:val="-2"/>
        </w:rPr>
        <w:t> </w:t>
      </w:r>
      <w:r>
        <w:rPr/>
        <w:t>not</w:t>
      </w:r>
      <w:r>
        <w:rPr>
          <w:spacing w:val="-2"/>
        </w:rPr>
        <w:t> </w:t>
      </w:r>
      <w:r>
        <w:rPr/>
        <w:t>be</w:t>
      </w:r>
      <w:r>
        <w:rPr>
          <w:spacing w:val="-2"/>
        </w:rPr>
        <w:t> </w:t>
      </w:r>
      <w:r>
        <w:rPr/>
        <w:t>deemed</w:t>
      </w:r>
      <w:r>
        <w:rPr>
          <w:spacing w:val="-2"/>
        </w:rPr>
        <w:t> </w:t>
      </w:r>
      <w:r>
        <w:rPr/>
        <w:t>to</w:t>
      </w:r>
      <w:r>
        <w:rPr>
          <w:spacing w:val="-2"/>
        </w:rPr>
        <w:t> </w:t>
      </w:r>
      <w:r>
        <w:rPr/>
        <w:t>waive</w:t>
      </w:r>
      <w:r>
        <w:rPr>
          <w:spacing w:val="-2"/>
        </w:rPr>
        <w:t> </w:t>
      </w:r>
      <w:r>
        <w:rPr/>
        <w:t>or</w:t>
      </w:r>
      <w:r>
        <w:rPr>
          <w:spacing w:val="-2"/>
        </w:rPr>
        <w:t> </w:t>
      </w:r>
      <w:r>
        <w:rPr/>
        <w:t>render</w:t>
      </w:r>
      <w:r>
        <w:rPr>
          <w:spacing w:val="-2"/>
        </w:rPr>
        <w:t> </w:t>
      </w:r>
      <w:r>
        <w:rPr/>
        <w:t>unnecessary</w:t>
      </w:r>
      <w:r>
        <w:rPr>
          <w:spacing w:val="-2"/>
        </w:rPr>
        <w:t> </w:t>
      </w:r>
      <w:r>
        <w:rPr/>
        <w:t>consent</w:t>
      </w:r>
      <w:r>
        <w:rPr>
          <w:spacing w:val="-2"/>
        </w:rPr>
        <w:t> </w:t>
      </w:r>
      <w:r>
        <w:rPr/>
        <w:t>to</w:t>
      </w:r>
      <w:r>
        <w:rPr>
          <w:spacing w:val="-2"/>
        </w:rPr>
        <w:t> </w:t>
      </w:r>
      <w:r>
        <w:rPr/>
        <w:t>or</w:t>
      </w:r>
      <w:r>
        <w:rPr>
          <w:spacing w:val="-2"/>
        </w:rPr>
        <w:t> </w:t>
      </w:r>
      <w:r>
        <w:rPr/>
        <w:t>approval</w:t>
      </w:r>
      <w:r>
        <w:rPr>
          <w:spacing w:val="-2"/>
        </w:rPr>
        <w:t> </w:t>
      </w:r>
      <w:r>
        <w:rPr/>
        <w:t>of</w:t>
      </w:r>
      <w:r>
        <w:rPr>
          <w:spacing w:val="-2"/>
        </w:rPr>
        <w:t> </w:t>
      </w:r>
      <w:r>
        <w:rPr/>
        <w:t>any</w:t>
      </w:r>
      <w:r>
        <w:rPr>
          <w:spacing w:val="-2"/>
        </w:rPr>
        <w:t> </w:t>
      </w:r>
      <w:r>
        <w:rPr/>
        <w:t>other</w:t>
      </w:r>
      <w:r>
        <w:rPr>
          <w:spacing w:val="-2"/>
        </w:rPr>
        <w:t> </w:t>
      </w:r>
      <w:r>
        <w:rPr/>
        <w:t>or</w:t>
      </w:r>
      <w:r>
        <w:rPr>
          <w:spacing w:val="-2"/>
        </w:rPr>
        <w:t> </w:t>
      </w:r>
      <w:r>
        <w:rPr/>
        <w:t>subsequent </w:t>
      </w:r>
      <w:r>
        <w:rPr>
          <w:spacing w:val="-4"/>
        </w:rPr>
        <w:t>act.</w:t>
      </w:r>
    </w:p>
    <w:p>
      <w:pPr>
        <w:pStyle w:val="Heading2"/>
        <w:numPr>
          <w:ilvl w:val="0"/>
          <w:numId w:val="1"/>
        </w:numPr>
        <w:tabs>
          <w:tab w:pos="337" w:val="left" w:leader="none"/>
        </w:tabs>
        <w:spacing w:line="240" w:lineRule="auto" w:before="162" w:after="0"/>
        <w:ind w:left="337" w:right="0" w:hanging="337"/>
        <w:jc w:val="left"/>
      </w:pPr>
      <w:r>
        <w:rPr/>
        <w:t>JURISDICTION AND </w:t>
      </w:r>
      <w:r>
        <w:rPr>
          <w:spacing w:val="-2"/>
        </w:rPr>
        <w:t>VENUE.</w:t>
      </w:r>
    </w:p>
    <w:p>
      <w:pPr>
        <w:pStyle w:val="BodyText"/>
        <w:spacing w:line="307" w:lineRule="auto" w:before="61"/>
        <w:ind w:right="455"/>
      </w:pPr>
      <w:r>
        <w:rPr/>
        <mc:AlternateContent>
          <mc:Choice Requires="wps">
            <w:drawing>
              <wp:anchor distT="0" distB="0" distL="0" distR="0" allowOverlap="1" layoutInCell="1" locked="0" behindDoc="0" simplePos="0" relativeHeight="15731712">
                <wp:simplePos x="0" y="0"/>
                <wp:positionH relativeFrom="page">
                  <wp:posOffset>917575</wp:posOffset>
                </wp:positionH>
                <wp:positionV relativeFrom="paragraph">
                  <wp:posOffset>371470</wp:posOffset>
                </wp:positionV>
                <wp:extent cx="1517650" cy="1587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517650" cy="158750"/>
                        </a:xfrm>
                        <a:custGeom>
                          <a:avLst/>
                          <a:gdLst/>
                          <a:ahLst/>
                          <a:cxnLst/>
                          <a:rect l="l" t="t" r="r" b="b"/>
                          <a:pathLst>
                            <a:path w="1517650" h="158750">
                              <a:moveTo>
                                <a:pt x="0" y="158750"/>
                              </a:moveTo>
                              <a:lnTo>
                                <a:pt x="1517650" y="158750"/>
                              </a:lnTo>
                              <a:lnTo>
                                <a:pt x="1517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9.249609pt;width:119.5pt;height:12.5pt;mso-position-horizontal-relative:page;mso-position-vertical-relative:paragraph;z-index:15731712" id="docshape8" filled="false" stroked="true" strokeweight=".5pt" strokecolor="#000000">
                <v:stroke dashstyle="solid"/>
                <w10:wrap type="none"/>
              </v:rect>
            </w:pict>
          </mc:Fallback>
        </mc:AlternateContent>
      </w:r>
      <w:r>
        <w:rPr/>
        <w:t>This</w:t>
      </w:r>
      <w:r>
        <w:rPr>
          <w:spacing w:val="-2"/>
        </w:rPr>
        <w:t> </w:t>
      </w:r>
      <w:r>
        <w:rPr/>
        <w:t>Agreement</w:t>
      </w:r>
      <w:r>
        <w:rPr>
          <w:spacing w:val="-2"/>
        </w:rPr>
        <w:t> </w:t>
      </w:r>
      <w:r>
        <w:rPr/>
        <w:t>is</w:t>
      </w:r>
      <w:r>
        <w:rPr>
          <w:spacing w:val="-2"/>
        </w:rPr>
        <w:t> </w:t>
      </w:r>
      <w:r>
        <w:rPr/>
        <w:t>to</w:t>
      </w:r>
      <w:r>
        <w:rPr>
          <w:spacing w:val="-2"/>
        </w:rPr>
        <w:t> </w:t>
      </w:r>
      <w:r>
        <w:rPr/>
        <w:t>be</w:t>
      </w:r>
      <w:r>
        <w:rPr>
          <w:spacing w:val="-2"/>
        </w:rPr>
        <w:t> </w:t>
      </w:r>
      <w:r>
        <w:rPr/>
        <w:t>construed</w:t>
      </w:r>
      <w:r>
        <w:rPr>
          <w:spacing w:val="-2"/>
        </w:rPr>
        <w:t> </w:t>
      </w:r>
      <w:r>
        <w:rPr/>
        <w:t>pursuant</w:t>
      </w:r>
      <w:r>
        <w:rPr>
          <w:spacing w:val="-2"/>
        </w:rPr>
        <w:t> </w:t>
      </w:r>
      <w:r>
        <w:rPr/>
        <w:t>to</w:t>
      </w:r>
      <w:r>
        <w:rPr>
          <w:spacing w:val="-2"/>
        </w:rPr>
        <w:t> </w:t>
      </w:r>
      <w:r>
        <w:rPr/>
        <w:t>the</w:t>
      </w:r>
      <w:r>
        <w:rPr>
          <w:spacing w:val="-2"/>
        </w:rPr>
        <w:t> </w:t>
      </w:r>
      <w:r>
        <w:rPr/>
        <w:t>laws</w:t>
      </w:r>
      <w:r>
        <w:rPr>
          <w:spacing w:val="-2"/>
        </w:rPr>
        <w:t> </w:t>
      </w:r>
      <w:r>
        <w:rPr/>
        <w:t>of</w:t>
      </w:r>
      <w:r>
        <w:rPr>
          <w:spacing w:val="-2"/>
        </w:rPr>
        <w:t> </w:t>
      </w:r>
      <w:r>
        <w:rPr/>
        <w:t>the</w:t>
      </w:r>
      <w:r>
        <w:rPr>
          <w:spacing w:val="-2"/>
        </w:rPr>
        <w:t> </w:t>
      </w:r>
      <w:r>
        <w:rPr/>
        <w:t>State</w:t>
      </w:r>
      <w:r>
        <w:rPr>
          <w:spacing w:val="-2"/>
        </w:rPr>
        <w:t> </w:t>
      </w:r>
      <w:r>
        <w:rPr/>
        <w:t>of</w:t>
      </w:r>
      <w:r>
        <w:rPr>
          <w:spacing w:val="-2"/>
        </w:rPr>
        <w:t> </w:t>
      </w:r>
      <w:r>
        <w:rPr/>
        <w:t>Florida.</w:t>
      </w:r>
      <w:r>
        <w:rPr>
          <w:spacing w:val="-2"/>
        </w:rPr>
        <w:t> </w:t>
      </w:r>
      <w:r>
        <w:rPr/>
        <w:t>Employee</w:t>
      </w:r>
      <w:r>
        <w:rPr>
          <w:spacing w:val="-2"/>
        </w:rPr>
        <w:t> </w:t>
      </w:r>
      <w:r>
        <w:rPr/>
        <w:t>agrees</w:t>
      </w:r>
      <w:r>
        <w:rPr>
          <w:spacing w:val="-2"/>
        </w:rPr>
        <w:t> </w:t>
      </w:r>
      <w:r>
        <w:rPr/>
        <w:t>to</w:t>
      </w:r>
      <w:r>
        <w:rPr>
          <w:spacing w:val="-2"/>
        </w:rPr>
        <w:t> </w:t>
      </w:r>
      <w:r>
        <w:rPr/>
        <w:t>submit</w:t>
      </w:r>
      <w:r>
        <w:rPr>
          <w:spacing w:val="-2"/>
        </w:rPr>
        <w:t> </w:t>
      </w:r>
      <w:r>
        <w:rPr/>
        <w:t>to the jurisdiction and venue of any court of competent jurisdiction in</w:t>
      </w:r>
    </w:p>
    <w:p>
      <w:pPr>
        <w:pStyle w:val="BodyText"/>
        <w:spacing w:line="307" w:lineRule="auto" w:before="1"/>
        <w:ind w:right="1676" w:firstLine="2492"/>
      </w:pPr>
      <w:r>
        <w:rPr/>
        <w:t>County,</w:t>
      </w:r>
      <w:r>
        <w:rPr>
          <w:spacing w:val="-4"/>
        </w:rPr>
        <w:t> </w:t>
      </w:r>
      <w:r>
        <w:rPr/>
        <w:t>State</w:t>
      </w:r>
      <w:r>
        <w:rPr>
          <w:spacing w:val="-4"/>
        </w:rPr>
        <w:t> </w:t>
      </w:r>
      <w:r>
        <w:rPr/>
        <w:t>of</w:t>
      </w:r>
      <w:r>
        <w:rPr>
          <w:spacing w:val="-4"/>
        </w:rPr>
        <w:t> </w:t>
      </w:r>
      <w:r>
        <w:rPr/>
        <w:t>Florida</w:t>
      </w:r>
      <w:r>
        <w:rPr>
          <w:spacing w:val="-4"/>
        </w:rPr>
        <w:t> </w:t>
      </w:r>
      <w:r>
        <w:rPr/>
        <w:t>without</w:t>
      </w:r>
      <w:r>
        <w:rPr>
          <w:spacing w:val="-4"/>
        </w:rPr>
        <w:t> </w:t>
      </w:r>
      <w:r>
        <w:rPr/>
        <w:t>regard</w:t>
      </w:r>
      <w:r>
        <w:rPr>
          <w:spacing w:val="-4"/>
        </w:rPr>
        <w:t> </w:t>
      </w:r>
      <w:r>
        <w:rPr/>
        <w:t>to</w:t>
      </w:r>
      <w:r>
        <w:rPr>
          <w:spacing w:val="-4"/>
        </w:rPr>
        <w:t> </w:t>
      </w:r>
      <w:r>
        <w:rPr/>
        <w:t>conflict</w:t>
      </w:r>
      <w:r>
        <w:rPr>
          <w:spacing w:val="-4"/>
        </w:rPr>
        <w:t> </w:t>
      </w:r>
      <w:r>
        <w:rPr/>
        <w:t>of</w:t>
      </w:r>
      <w:r>
        <w:rPr>
          <w:spacing w:val="-4"/>
        </w:rPr>
        <w:t> </w:t>
      </w:r>
      <w:r>
        <w:rPr/>
        <w:t>laws</w:t>
      </w:r>
      <w:r>
        <w:rPr>
          <w:spacing w:val="-4"/>
        </w:rPr>
        <w:t> </w:t>
      </w:r>
      <w:r>
        <w:rPr/>
        <w:t>or provisions, for any claim arising out of this Agreement.</w:t>
      </w:r>
    </w:p>
    <w:p>
      <w:pPr>
        <w:pStyle w:val="BodyText"/>
        <w:spacing w:before="122"/>
      </w:pPr>
    </w:p>
    <w:p>
      <w:pPr>
        <w:pStyle w:val="BodyText"/>
        <w:tabs>
          <w:tab w:pos="4999" w:val="left" w:leader="none"/>
        </w:tabs>
      </w:pPr>
      <w:r>
        <w:rPr/>
        <mc:AlternateContent>
          <mc:Choice Requires="wps">
            <w:drawing>
              <wp:anchor distT="0" distB="0" distL="0" distR="0" allowOverlap="1" layoutInCell="1" locked="0" behindDoc="1" simplePos="0" relativeHeight="487531520">
                <wp:simplePos x="0" y="0"/>
                <wp:positionH relativeFrom="page">
                  <wp:posOffset>2144712</wp:posOffset>
                </wp:positionH>
                <wp:positionV relativeFrom="paragraph">
                  <wp:posOffset>-22932</wp:posOffset>
                </wp:positionV>
                <wp:extent cx="1725930" cy="1587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725930" cy="158750"/>
                        </a:xfrm>
                        <a:custGeom>
                          <a:avLst/>
                          <a:gdLst/>
                          <a:ahLst/>
                          <a:cxnLst/>
                          <a:rect l="l" t="t" r="r" b="b"/>
                          <a:pathLst>
                            <a:path w="1725930" h="158750">
                              <a:moveTo>
                                <a:pt x="0" y="158750"/>
                              </a:moveTo>
                              <a:lnTo>
                                <a:pt x="1725612" y="158750"/>
                              </a:lnTo>
                              <a:lnTo>
                                <a:pt x="172561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875pt;margin-top:-1.805713pt;width:135.875pt;height:12.5pt;mso-position-horizontal-relative:page;mso-position-vertical-relative:paragraph;z-index:-15784960" id="docshape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2736">
                <wp:simplePos x="0" y="0"/>
                <wp:positionH relativeFrom="page">
                  <wp:posOffset>4431728</wp:posOffset>
                </wp:positionH>
                <wp:positionV relativeFrom="paragraph">
                  <wp:posOffset>-22932</wp:posOffset>
                </wp:positionV>
                <wp:extent cx="2423160" cy="1587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423160" cy="158750"/>
                        </a:xfrm>
                        <a:custGeom>
                          <a:avLst/>
                          <a:gdLst/>
                          <a:ahLst/>
                          <a:cxnLst/>
                          <a:rect l="l" t="t" r="r" b="b"/>
                          <a:pathLst>
                            <a:path w="2423160" h="158750">
                              <a:moveTo>
                                <a:pt x="0" y="158750"/>
                              </a:moveTo>
                              <a:lnTo>
                                <a:pt x="2423096" y="158750"/>
                              </a:lnTo>
                              <a:lnTo>
                                <a:pt x="24230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8.954987pt;margin-top:-1.805713pt;width:190.795023pt;height:12.5pt;mso-position-horizontal-relative:page;mso-position-vertical-relative:paragraph;z-index:15732736" id="docshape10" filled="false" stroked="true" strokeweight=".5pt" strokecolor="#000000">
                <v:stroke dashstyle="solid"/>
                <w10:wrap type="none"/>
              </v:rect>
            </w:pict>
          </mc:Fallback>
        </mc:AlternateContent>
      </w:r>
      <w:r>
        <w:rPr/>
        <w:t>Employer's </w:t>
      </w:r>
      <w:r>
        <w:rPr>
          <w:spacing w:val="-2"/>
        </w:rPr>
        <w:t>Signature:</w:t>
      </w:r>
      <w:r>
        <w:rPr/>
        <w:tab/>
      </w:r>
      <w:r>
        <w:rPr>
          <w:spacing w:val="-2"/>
        </w:rPr>
        <w:t>Date:</w:t>
      </w:r>
    </w:p>
    <w:p>
      <w:pPr>
        <w:pStyle w:val="BodyText"/>
        <w:spacing w:before="23"/>
      </w:pPr>
    </w:p>
    <w:p>
      <w:pPr>
        <w:pStyle w:val="BodyText"/>
        <w:tabs>
          <w:tab w:pos="4999" w:val="left" w:leader="none"/>
        </w:tabs>
      </w:pPr>
      <w:r>
        <w:rPr/>
        <mc:AlternateContent>
          <mc:Choice Requires="wps">
            <w:drawing>
              <wp:anchor distT="0" distB="0" distL="0" distR="0" allowOverlap="1" layoutInCell="1" locked="0" behindDoc="1" simplePos="0" relativeHeight="487532544">
                <wp:simplePos x="0" y="0"/>
                <wp:positionH relativeFrom="page">
                  <wp:posOffset>1605286</wp:posOffset>
                </wp:positionH>
                <wp:positionV relativeFrom="paragraph">
                  <wp:posOffset>-22908</wp:posOffset>
                </wp:positionV>
                <wp:extent cx="2265045" cy="1587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265045" cy="158750"/>
                        </a:xfrm>
                        <a:custGeom>
                          <a:avLst/>
                          <a:gdLst/>
                          <a:ahLst/>
                          <a:cxnLst/>
                          <a:rect l="l" t="t" r="r" b="b"/>
                          <a:pathLst>
                            <a:path w="2265045" h="158750">
                              <a:moveTo>
                                <a:pt x="0" y="158750"/>
                              </a:moveTo>
                              <a:lnTo>
                                <a:pt x="2265038" y="158750"/>
                              </a:lnTo>
                              <a:lnTo>
                                <a:pt x="22650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6.400497pt;margin-top:-1.803857pt;width:178.3495pt;height:12.5pt;mso-position-horizontal-relative:page;mso-position-vertical-relative:paragraph;z-index:-15783936" id="docshape1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4404823</wp:posOffset>
                </wp:positionH>
                <wp:positionV relativeFrom="paragraph">
                  <wp:posOffset>-22908</wp:posOffset>
                </wp:positionV>
                <wp:extent cx="2450465" cy="1587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450465" cy="158750"/>
                        </a:xfrm>
                        <a:custGeom>
                          <a:avLst/>
                          <a:gdLst/>
                          <a:ahLst/>
                          <a:cxnLst/>
                          <a:rect l="l" t="t" r="r" b="b"/>
                          <a:pathLst>
                            <a:path w="2450465" h="158750">
                              <a:moveTo>
                                <a:pt x="0" y="158750"/>
                              </a:moveTo>
                              <a:lnTo>
                                <a:pt x="2450001" y="158750"/>
                              </a:lnTo>
                              <a:lnTo>
                                <a:pt x="245000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6.836487pt;margin-top:-1.803857pt;width:192.913523pt;height:12.5pt;mso-position-horizontal-relative:page;mso-position-vertical-relative:paragraph;z-index:15733760" id="docshape12" filled="false" stroked="true" strokeweight=".5pt" strokecolor="#000000">
                <v:stroke dashstyle="solid"/>
                <w10:wrap type="none"/>
              </v:rect>
            </w:pict>
          </mc:Fallback>
        </mc:AlternateContent>
      </w:r>
      <w:r>
        <w:rPr/>
        <w:t>Print </w:t>
      </w:r>
      <w:r>
        <w:rPr>
          <w:spacing w:val="-2"/>
        </w:rPr>
        <w:t>Name:</w:t>
      </w:r>
      <w:r>
        <w:rPr/>
        <w:tab/>
      </w:r>
      <w:r>
        <w:rPr>
          <w:spacing w:val="-2"/>
        </w:rPr>
        <w:t>Title:</w:t>
      </w:r>
    </w:p>
    <w:p>
      <w:pPr>
        <w:pStyle w:val="BodyText"/>
        <w:spacing w:before="183"/>
      </w:pPr>
    </w:p>
    <w:p>
      <w:pPr>
        <w:pStyle w:val="BodyText"/>
        <w:spacing w:line="307" w:lineRule="auto"/>
        <w:ind w:right="352"/>
      </w:pPr>
      <w:r>
        <w:rPr/>
        <w:t>The Employee's signature below acknowledges that he or she has read and understands the foregoing Agreement,</w:t>
      </w:r>
      <w:r>
        <w:rPr>
          <w:spacing w:val="-3"/>
        </w:rPr>
        <w:t> </w:t>
      </w:r>
      <w:r>
        <w:rPr/>
        <w:t>that</w:t>
      </w:r>
      <w:r>
        <w:rPr>
          <w:spacing w:val="-3"/>
        </w:rPr>
        <w:t> </w:t>
      </w:r>
      <w:r>
        <w:rPr/>
        <w:t>Employee</w:t>
      </w:r>
      <w:r>
        <w:rPr>
          <w:spacing w:val="-3"/>
        </w:rPr>
        <w:t> </w:t>
      </w:r>
      <w:r>
        <w:rPr/>
        <w:t>agrees</w:t>
      </w:r>
      <w:r>
        <w:rPr>
          <w:spacing w:val="-3"/>
        </w:rPr>
        <w:t> </w:t>
      </w:r>
      <w:r>
        <w:rPr/>
        <w:t>to</w:t>
      </w:r>
      <w:r>
        <w:rPr>
          <w:spacing w:val="-3"/>
        </w:rPr>
        <w:t> </w:t>
      </w:r>
      <w:r>
        <w:rPr/>
        <w:t>comply</w:t>
      </w:r>
      <w:r>
        <w:rPr>
          <w:spacing w:val="-3"/>
        </w:rPr>
        <w:t> </w:t>
      </w:r>
      <w:r>
        <w:rPr/>
        <w:t>with</w:t>
      </w:r>
      <w:r>
        <w:rPr>
          <w:spacing w:val="-3"/>
        </w:rPr>
        <w:t> </w:t>
      </w:r>
      <w:r>
        <w:rPr/>
        <w:t>all</w:t>
      </w:r>
      <w:r>
        <w:rPr>
          <w:spacing w:val="-3"/>
        </w:rPr>
        <w:t> </w:t>
      </w:r>
      <w:r>
        <w:rPr/>
        <w:t>of</w:t>
      </w:r>
      <w:r>
        <w:rPr>
          <w:spacing w:val="-3"/>
        </w:rPr>
        <w:t> </w:t>
      </w:r>
      <w:r>
        <w:rPr/>
        <w:t>the</w:t>
      </w:r>
      <w:r>
        <w:rPr>
          <w:spacing w:val="-3"/>
        </w:rPr>
        <w:t> </w:t>
      </w:r>
      <w:r>
        <w:rPr/>
        <w:t>terms</w:t>
      </w:r>
      <w:r>
        <w:rPr>
          <w:spacing w:val="-3"/>
        </w:rPr>
        <w:t> </w:t>
      </w:r>
      <w:r>
        <w:rPr/>
        <w:t>of</w:t>
      </w:r>
      <w:r>
        <w:rPr>
          <w:spacing w:val="-3"/>
        </w:rPr>
        <w:t> </w:t>
      </w:r>
      <w:r>
        <w:rPr/>
        <w:t>the</w:t>
      </w:r>
      <w:r>
        <w:rPr>
          <w:spacing w:val="-3"/>
        </w:rPr>
        <w:t> </w:t>
      </w:r>
      <w:r>
        <w:rPr/>
        <w:t>Agreement,</w:t>
      </w:r>
      <w:r>
        <w:rPr>
          <w:spacing w:val="-3"/>
        </w:rPr>
        <w:t> </w:t>
      </w:r>
      <w:r>
        <w:rPr/>
        <w:t>and</w:t>
      </w:r>
      <w:r>
        <w:rPr>
          <w:spacing w:val="-3"/>
        </w:rPr>
        <w:t> </w:t>
      </w:r>
      <w:r>
        <w:rPr/>
        <w:t>that</w:t>
      </w:r>
      <w:r>
        <w:rPr>
          <w:spacing w:val="-3"/>
        </w:rPr>
        <w:t> </w:t>
      </w:r>
      <w:r>
        <w:rPr/>
        <w:t>you</w:t>
      </w:r>
      <w:r>
        <w:rPr>
          <w:spacing w:val="-3"/>
        </w:rPr>
        <w:t> </w:t>
      </w:r>
      <w:r>
        <w:rPr/>
        <w:t>have</w:t>
      </w:r>
      <w:r>
        <w:rPr>
          <w:spacing w:val="-3"/>
        </w:rPr>
        <w:t> </w:t>
      </w:r>
      <w:r>
        <w:rPr/>
        <w:t>received a copy of the Agreement.</w:t>
      </w:r>
    </w:p>
    <w:p>
      <w:pPr>
        <w:pStyle w:val="BodyText"/>
        <w:spacing w:before="63"/>
      </w:pPr>
    </w:p>
    <w:p>
      <w:pPr>
        <w:pStyle w:val="BodyText"/>
        <w:tabs>
          <w:tab w:pos="4999" w:val="left" w:leader="none"/>
        </w:tabs>
      </w:pPr>
      <w:r>
        <w:rPr/>
        <mc:AlternateContent>
          <mc:Choice Requires="wps">
            <w:drawing>
              <wp:anchor distT="0" distB="0" distL="0" distR="0" allowOverlap="1" layoutInCell="1" locked="0" behindDoc="1" simplePos="0" relativeHeight="487533568">
                <wp:simplePos x="0" y="0"/>
                <wp:positionH relativeFrom="page">
                  <wp:posOffset>2171617</wp:posOffset>
                </wp:positionH>
                <wp:positionV relativeFrom="paragraph">
                  <wp:posOffset>-23171</wp:posOffset>
                </wp:positionV>
                <wp:extent cx="1699260" cy="1587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699260" cy="158750"/>
                        </a:xfrm>
                        <a:custGeom>
                          <a:avLst/>
                          <a:gdLst/>
                          <a:ahLst/>
                          <a:cxnLst/>
                          <a:rect l="l" t="t" r="r" b="b"/>
                          <a:pathLst>
                            <a:path w="1699260" h="158750">
                              <a:moveTo>
                                <a:pt x="0" y="158750"/>
                              </a:moveTo>
                              <a:lnTo>
                                <a:pt x="1698707" y="158750"/>
                              </a:lnTo>
                              <a:lnTo>
                                <a:pt x="169870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0.9935pt;margin-top:-1.824512pt;width:133.7565pt;height:12.5pt;mso-position-horizontal-relative:page;mso-position-vertical-relative:paragraph;z-index:-15782912" id="docshape1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4431728</wp:posOffset>
                </wp:positionH>
                <wp:positionV relativeFrom="paragraph">
                  <wp:posOffset>-23171</wp:posOffset>
                </wp:positionV>
                <wp:extent cx="2423160" cy="1587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423160" cy="158750"/>
                        </a:xfrm>
                        <a:custGeom>
                          <a:avLst/>
                          <a:gdLst/>
                          <a:ahLst/>
                          <a:cxnLst/>
                          <a:rect l="l" t="t" r="r" b="b"/>
                          <a:pathLst>
                            <a:path w="2423160" h="158750">
                              <a:moveTo>
                                <a:pt x="0" y="158750"/>
                              </a:moveTo>
                              <a:lnTo>
                                <a:pt x="2423096" y="158750"/>
                              </a:lnTo>
                              <a:lnTo>
                                <a:pt x="24230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8.954987pt;margin-top:-1.824512pt;width:190.795023pt;height:12.5pt;mso-position-horizontal-relative:page;mso-position-vertical-relative:paragraph;z-index:15734784" id="docshape14" filled="false" stroked="true" strokeweight=".5pt" strokecolor="#000000">
                <v:stroke dashstyle="solid"/>
                <w10:wrap type="none"/>
              </v:rect>
            </w:pict>
          </mc:Fallback>
        </mc:AlternateContent>
      </w:r>
      <w:r>
        <w:rPr/>
        <w:t>Employee's </w:t>
      </w:r>
      <w:r>
        <w:rPr>
          <w:spacing w:val="-2"/>
        </w:rPr>
        <w:t>Signature:</w:t>
      </w:r>
      <w:r>
        <w:rPr/>
        <w:tab/>
      </w:r>
      <w:r>
        <w:rPr>
          <w:spacing w:val="-2"/>
        </w:rPr>
        <w:t>Date:</w:t>
      </w:r>
    </w:p>
    <w:p>
      <w:pPr>
        <w:pStyle w:val="BodyText"/>
        <w:spacing w:before="23"/>
      </w:pPr>
    </w:p>
    <w:p>
      <w:pPr>
        <w:pStyle w:val="BodyText"/>
      </w:pPr>
      <w:r>
        <w:rPr/>
        <mc:AlternateContent>
          <mc:Choice Requires="wps">
            <w:drawing>
              <wp:anchor distT="0" distB="0" distL="0" distR="0" allowOverlap="1" layoutInCell="1" locked="0" behindDoc="0" simplePos="0" relativeHeight="15735296">
                <wp:simplePos x="0" y="0"/>
                <wp:positionH relativeFrom="page">
                  <wp:posOffset>1605286</wp:posOffset>
                </wp:positionH>
                <wp:positionV relativeFrom="paragraph">
                  <wp:posOffset>-23147</wp:posOffset>
                </wp:positionV>
                <wp:extent cx="2265045" cy="1587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265045" cy="158750"/>
                        </a:xfrm>
                        <a:custGeom>
                          <a:avLst/>
                          <a:gdLst/>
                          <a:ahLst/>
                          <a:cxnLst/>
                          <a:rect l="l" t="t" r="r" b="b"/>
                          <a:pathLst>
                            <a:path w="2265045" h="158750">
                              <a:moveTo>
                                <a:pt x="0" y="158750"/>
                              </a:moveTo>
                              <a:lnTo>
                                <a:pt x="2265038" y="158750"/>
                              </a:lnTo>
                              <a:lnTo>
                                <a:pt x="22650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6.400497pt;margin-top:-1.822656pt;width:178.3495pt;height:12.5pt;mso-position-horizontal-relative:page;mso-position-vertical-relative:paragraph;z-index:15735296" id="docshape15" filled="false" stroked="true" strokeweight=".5pt" strokecolor="#000000">
                <v:stroke dashstyle="solid"/>
                <w10:wrap type="none"/>
              </v:rect>
            </w:pict>
          </mc:Fallback>
        </mc:AlternateContent>
      </w:r>
      <w:r>
        <w:rPr/>
        <w:t>Print </w:t>
      </w:r>
      <w:r>
        <w:rPr>
          <w:spacing w:val="-2"/>
        </w:rPr>
        <w:t>Name:</w:t>
      </w:r>
    </w:p>
    <w:sectPr>
      <w:pgSz w:w="12240" w:h="15840"/>
      <w:pgMar w:header="0" w:footer="885" w:top="38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7936">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854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28448">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578803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211" w:hanging="212"/>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1170" w:hanging="212"/>
      </w:pPr>
      <w:rPr>
        <w:rFonts w:hint="default"/>
        <w:lang w:val="en-US" w:eastAsia="en-US" w:bidi="ar-SA"/>
      </w:rPr>
    </w:lvl>
    <w:lvl w:ilvl="2">
      <w:start w:val="0"/>
      <w:numFmt w:val="bullet"/>
      <w:lvlText w:val="•"/>
      <w:lvlJc w:val="left"/>
      <w:pPr>
        <w:ind w:left="2120" w:hanging="212"/>
      </w:pPr>
      <w:rPr>
        <w:rFonts w:hint="default"/>
        <w:lang w:val="en-US" w:eastAsia="en-US" w:bidi="ar-SA"/>
      </w:rPr>
    </w:lvl>
    <w:lvl w:ilvl="3">
      <w:start w:val="0"/>
      <w:numFmt w:val="bullet"/>
      <w:lvlText w:val="•"/>
      <w:lvlJc w:val="left"/>
      <w:pPr>
        <w:ind w:left="3070" w:hanging="212"/>
      </w:pPr>
      <w:rPr>
        <w:rFonts w:hint="default"/>
        <w:lang w:val="en-US" w:eastAsia="en-US" w:bidi="ar-SA"/>
      </w:rPr>
    </w:lvl>
    <w:lvl w:ilvl="4">
      <w:start w:val="0"/>
      <w:numFmt w:val="bullet"/>
      <w:lvlText w:val="•"/>
      <w:lvlJc w:val="left"/>
      <w:pPr>
        <w:ind w:left="4020" w:hanging="212"/>
      </w:pPr>
      <w:rPr>
        <w:rFonts w:hint="default"/>
        <w:lang w:val="en-US" w:eastAsia="en-US" w:bidi="ar-SA"/>
      </w:rPr>
    </w:lvl>
    <w:lvl w:ilvl="5">
      <w:start w:val="0"/>
      <w:numFmt w:val="bullet"/>
      <w:lvlText w:val="•"/>
      <w:lvlJc w:val="left"/>
      <w:pPr>
        <w:ind w:left="4970" w:hanging="212"/>
      </w:pPr>
      <w:rPr>
        <w:rFonts w:hint="default"/>
        <w:lang w:val="en-US" w:eastAsia="en-US" w:bidi="ar-SA"/>
      </w:rPr>
    </w:lvl>
    <w:lvl w:ilvl="6">
      <w:start w:val="0"/>
      <w:numFmt w:val="bullet"/>
      <w:lvlText w:val="•"/>
      <w:lvlJc w:val="left"/>
      <w:pPr>
        <w:ind w:left="5920" w:hanging="212"/>
      </w:pPr>
      <w:rPr>
        <w:rFonts w:hint="default"/>
        <w:lang w:val="en-US" w:eastAsia="en-US" w:bidi="ar-SA"/>
      </w:rPr>
    </w:lvl>
    <w:lvl w:ilvl="7">
      <w:start w:val="0"/>
      <w:numFmt w:val="bullet"/>
      <w:lvlText w:val="•"/>
      <w:lvlJc w:val="left"/>
      <w:pPr>
        <w:ind w:left="6870" w:hanging="212"/>
      </w:pPr>
      <w:rPr>
        <w:rFonts w:hint="default"/>
        <w:lang w:val="en-US" w:eastAsia="en-US" w:bidi="ar-SA"/>
      </w:rPr>
    </w:lvl>
    <w:lvl w:ilvl="8">
      <w:start w:val="0"/>
      <w:numFmt w:val="bullet"/>
      <w:lvlText w:val="•"/>
      <w:lvlJc w:val="left"/>
      <w:pPr>
        <w:ind w:left="7820" w:hanging="21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61"/>
      <w:ind w:left="337" w:hanging="337"/>
      <w:outlineLvl w:val="2"/>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61"/>
      <w:ind w:left="337" w:hanging="33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Non-Compete Agreement</dc:title>
  <dcterms:created xsi:type="dcterms:W3CDTF">2026-06-14T09:09:31Z</dcterms:created>
  <dcterms:modified xsi:type="dcterms:W3CDTF">2026-06-14T09:09:31Z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2026-05-27T00:00:00Z</vt:filetime>
  </property>
  <property fmtid="{D5CDD505-2E9C-101B-9397-08002B2CF9AE}" pid="4" name="Creator">
    <vt:lpwstr>anonymous</vt:lpwstr>
  </property>
  <property fmtid="{D5CDD505-2E9C-101B-9397-08002B2CF9AE}" pid="5" name="LastSaved">
    <vt:filetime>2026-06-14T00:00:00Z</vt:filetime>
  </property>
  <property fmtid="{D5CDD505-2E9C-101B-9397-08002B2CF9AE}" pid="6" name="Producer">
    <vt:lpwstr>ReportLab PDF Library - (opensource)</vt:lpwstr>
  </property>
</Properties>
</file>